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8C4B8" w14:textId="5C059E60" w:rsidR="00E442DC" w:rsidRDefault="005D434C" w:rsidP="005D434C">
      <w:pPr>
        <w:pStyle w:val="Default"/>
        <w:spacing w:after="0" w:line="240" w:lineRule="auto"/>
        <w:ind w:left="0" w:firstLine="0"/>
        <w:jc w:val="right"/>
        <w:rPr>
          <w:rFonts w:cs="Calibri"/>
        </w:rPr>
      </w:pPr>
      <w:r>
        <w:rPr>
          <w:rFonts w:cs="Calibri"/>
        </w:rPr>
        <w:t>Załącznik nr 3 – wzór umowy</w:t>
      </w:r>
    </w:p>
    <w:p w14:paraId="703493D5" w14:textId="77777777" w:rsidR="005D434C" w:rsidRDefault="005D434C">
      <w:pPr>
        <w:pStyle w:val="Default"/>
        <w:spacing w:after="0" w:line="240" w:lineRule="auto"/>
        <w:ind w:left="0" w:firstLine="0"/>
        <w:jc w:val="left"/>
        <w:rPr>
          <w:rFonts w:cs="Calibri"/>
        </w:rPr>
      </w:pPr>
    </w:p>
    <w:p w14:paraId="26CF827D" w14:textId="77777777" w:rsidR="00E442DC" w:rsidRDefault="002C0B9D">
      <w:pPr>
        <w:pStyle w:val="Default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  <w:b/>
          <w:bCs/>
        </w:rPr>
        <w:t xml:space="preserve">UMOWA Nr ……………………. </w:t>
      </w:r>
    </w:p>
    <w:p w14:paraId="01CDBF5E" w14:textId="77777777" w:rsidR="00E442DC" w:rsidRDefault="00E442DC">
      <w:pPr>
        <w:pStyle w:val="CM15"/>
        <w:spacing w:after="0" w:line="240" w:lineRule="auto"/>
        <w:rPr>
          <w:rFonts w:cs="Calibri"/>
          <w:color w:val="000000"/>
        </w:rPr>
      </w:pPr>
    </w:p>
    <w:p w14:paraId="4D333757" w14:textId="77777777" w:rsidR="00E442DC" w:rsidRDefault="002C0B9D">
      <w:pPr>
        <w:pStyle w:val="CM15"/>
        <w:spacing w:after="0" w:line="240" w:lineRule="auto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 xml:space="preserve">Zawarta w dniu ………………. roku w Otwocku  </w:t>
      </w:r>
    </w:p>
    <w:p w14:paraId="40DED54E" w14:textId="77777777" w:rsidR="00E442DC" w:rsidRDefault="002C0B9D">
      <w:pPr>
        <w:pStyle w:val="CM15"/>
        <w:spacing w:after="0" w:line="240" w:lineRule="auto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 xml:space="preserve">pomiędzy: </w:t>
      </w:r>
    </w:p>
    <w:p w14:paraId="3FA9F3DE" w14:textId="77777777" w:rsidR="00E442DC" w:rsidRDefault="002C0B9D">
      <w:pPr>
        <w:pStyle w:val="CM15"/>
        <w:spacing w:after="0" w:line="240" w:lineRule="auto"/>
        <w:ind w:left="0" w:firstLine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Mazowieckim Centrum Leczenia Chorób Płuc i Gruźlicy w Otwocku, z siedzibą w Otwocku przy ul. Narutowicza 80, </w:t>
      </w:r>
    </w:p>
    <w:p w14:paraId="75FD6004" w14:textId="77777777" w:rsidR="00E442DC" w:rsidRDefault="002C0B9D">
      <w:pPr>
        <w:pStyle w:val="CM15"/>
        <w:spacing w:after="0" w:line="240" w:lineRule="auto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 xml:space="preserve">reprezentowanym przez: </w:t>
      </w:r>
    </w:p>
    <w:p w14:paraId="14596787" w14:textId="77777777" w:rsidR="00E442DC" w:rsidRDefault="002C0B9D">
      <w:pPr>
        <w:pStyle w:val="CM15"/>
        <w:spacing w:after="0" w:line="240" w:lineRule="auto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 xml:space="preserve">Antoniego </w:t>
      </w:r>
      <w:proofErr w:type="spellStart"/>
      <w:r>
        <w:rPr>
          <w:rFonts w:cs="Calibri"/>
          <w:color w:val="000000"/>
        </w:rPr>
        <w:t>Błachnio</w:t>
      </w:r>
      <w:proofErr w:type="spellEnd"/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- Dyrektora</w:t>
      </w:r>
    </w:p>
    <w:p w14:paraId="44E55313" w14:textId="77777777" w:rsidR="00E442DC" w:rsidRDefault="002C0B9D">
      <w:pPr>
        <w:pStyle w:val="Default"/>
        <w:spacing w:after="0" w:line="240" w:lineRule="auto"/>
        <w:jc w:val="left"/>
      </w:pPr>
      <w:r>
        <w:t>przy kontrasygnacie</w:t>
      </w:r>
    </w:p>
    <w:p w14:paraId="2CB0E01D" w14:textId="77777777" w:rsidR="00E442DC" w:rsidRDefault="002C0B9D">
      <w:pPr>
        <w:pStyle w:val="Default"/>
        <w:spacing w:after="0" w:line="240" w:lineRule="auto"/>
        <w:jc w:val="left"/>
        <w:rPr>
          <w:rFonts w:cs="Calibri"/>
        </w:rPr>
      </w:pPr>
      <w:r>
        <w:rPr>
          <w:rFonts w:cs="Calibri"/>
        </w:rPr>
        <w:t xml:space="preserve">Marii Sierpińskiej </w:t>
      </w:r>
      <w:r>
        <w:rPr>
          <w:rFonts w:cs="Calibri"/>
        </w:rPr>
        <w:tab/>
      </w:r>
      <w:r>
        <w:rPr>
          <w:rFonts w:cs="Calibri"/>
        </w:rPr>
        <w:tab/>
        <w:t>- Głównej Księgowej</w:t>
      </w:r>
    </w:p>
    <w:p w14:paraId="189274B5" w14:textId="77777777" w:rsidR="00E442DC" w:rsidRDefault="002C0B9D">
      <w:pPr>
        <w:pStyle w:val="CM15"/>
        <w:spacing w:after="0" w:line="240" w:lineRule="auto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 xml:space="preserve">zwanym dalej „Zamawiającym”, </w:t>
      </w:r>
    </w:p>
    <w:p w14:paraId="4593F1C3" w14:textId="77777777" w:rsidR="00E442DC" w:rsidRDefault="002C0B9D">
      <w:pPr>
        <w:pStyle w:val="CM15"/>
        <w:spacing w:after="0" w:line="240" w:lineRule="auto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a</w:t>
      </w:r>
    </w:p>
    <w:p w14:paraId="57AE8D8C" w14:textId="77777777" w:rsidR="00E442DC" w:rsidRDefault="002C0B9D">
      <w:pPr>
        <w:pStyle w:val="Default"/>
        <w:spacing w:after="0" w:line="240" w:lineRule="auto"/>
        <w:jc w:val="left"/>
      </w:pPr>
      <w:r>
        <w:t>………………………</w:t>
      </w:r>
    </w:p>
    <w:p w14:paraId="5E79072E" w14:textId="77777777" w:rsidR="00E442DC" w:rsidRDefault="002C0B9D">
      <w:pPr>
        <w:pStyle w:val="Default"/>
        <w:spacing w:after="0" w:line="240" w:lineRule="auto"/>
        <w:jc w:val="left"/>
      </w:pPr>
      <w:r>
        <w:t>………………………</w:t>
      </w:r>
    </w:p>
    <w:p w14:paraId="641548F3" w14:textId="77777777" w:rsidR="00E442DC" w:rsidRDefault="002C0B9D">
      <w:pPr>
        <w:pStyle w:val="Default"/>
        <w:spacing w:after="0" w:line="240" w:lineRule="auto"/>
        <w:jc w:val="left"/>
      </w:pPr>
      <w:r>
        <w:t>……………………..</w:t>
      </w:r>
    </w:p>
    <w:p w14:paraId="1F9C78EE" w14:textId="77777777" w:rsidR="00E442DC" w:rsidRDefault="002C0B9D">
      <w:pPr>
        <w:pStyle w:val="CM15"/>
        <w:spacing w:after="0" w:line="240" w:lineRule="auto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 xml:space="preserve">zwanym dalej „Wykonawcą” </w:t>
      </w:r>
    </w:p>
    <w:p w14:paraId="50D81674" w14:textId="77777777" w:rsidR="00E442DC" w:rsidRDefault="00E442DC">
      <w:pPr>
        <w:pStyle w:val="CM1"/>
        <w:spacing w:after="0" w:line="240" w:lineRule="auto"/>
        <w:jc w:val="left"/>
        <w:rPr>
          <w:rFonts w:cs="Calibri"/>
          <w:color w:val="000000"/>
        </w:rPr>
      </w:pPr>
    </w:p>
    <w:p w14:paraId="0CE251BC" w14:textId="77777777" w:rsidR="00E442DC" w:rsidRDefault="002C0B9D">
      <w:pPr>
        <w:pStyle w:val="CM2"/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§ 1 </w:t>
      </w:r>
    </w:p>
    <w:p w14:paraId="61665ADB" w14:textId="77777777" w:rsidR="00E442DC" w:rsidRDefault="002C0B9D">
      <w:pPr>
        <w:pStyle w:val="Default"/>
        <w:spacing w:after="0" w:line="240" w:lineRule="auto"/>
        <w:jc w:val="both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rPr>
          <w:rFonts w:cs="Calibri"/>
          <w:b/>
        </w:rPr>
        <w:t>Zamawiający</w:t>
      </w:r>
      <w:r>
        <w:rPr>
          <w:rFonts w:cs="Calibri"/>
        </w:rPr>
        <w:t xml:space="preserve"> zleca, a </w:t>
      </w:r>
      <w:r>
        <w:rPr>
          <w:rFonts w:cs="Calibri"/>
          <w:b/>
        </w:rPr>
        <w:t>Wykonawca</w:t>
      </w:r>
      <w:r>
        <w:rPr>
          <w:rFonts w:cs="Calibri"/>
        </w:rPr>
        <w:t xml:space="preserve"> zobowiązuje się do wykonania …………………………… ……………………………………………………………………................................................. </w:t>
      </w:r>
    </w:p>
    <w:p w14:paraId="2EB8814A" w14:textId="77777777" w:rsidR="00E442DC" w:rsidRDefault="002C0B9D">
      <w:pPr>
        <w:pStyle w:val="Default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</w:t>
      </w:r>
      <w:r>
        <w:rPr>
          <w:rFonts w:cs="Calibri"/>
        </w:rPr>
        <w:tab/>
        <w:t>Szczegółowy opis przedmiotu umowy znajduje się w ofercie Wykonawcy stanowiącej załącznik do niniejszej umowy (załącznik nr 1).</w:t>
      </w:r>
    </w:p>
    <w:p w14:paraId="7744C5C7" w14:textId="77777777" w:rsidR="00E442DC" w:rsidRDefault="002C0B9D">
      <w:pPr>
        <w:pStyle w:val="Default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3. </w:t>
      </w:r>
      <w:r>
        <w:rPr>
          <w:rFonts w:cs="Calibri"/>
        </w:rPr>
        <w:tab/>
      </w:r>
      <w:r>
        <w:rPr>
          <w:rFonts w:cs="Calibri"/>
          <w:b/>
        </w:rPr>
        <w:t>Wy</w:t>
      </w:r>
      <w:r>
        <w:rPr>
          <w:rFonts w:cs="Calibri"/>
          <w:b/>
        </w:rPr>
        <w:t>konawca</w:t>
      </w:r>
      <w:r>
        <w:rPr>
          <w:rFonts w:cs="Calibri"/>
        </w:rPr>
        <w:t xml:space="preserve"> oświadcza, że przed złożeniem oferty zapoznał się ze wszystkimi warunkami lokalizacyjnymi i realizacyjnymi i uwzględnił je w wynagrodzeniu. </w:t>
      </w:r>
    </w:p>
    <w:p w14:paraId="24645197" w14:textId="77777777" w:rsidR="00E442DC" w:rsidRDefault="00E442DC">
      <w:pPr>
        <w:pStyle w:val="Default"/>
        <w:spacing w:after="0" w:line="240" w:lineRule="auto"/>
        <w:rPr>
          <w:rFonts w:cs="Calibri"/>
          <w:b/>
        </w:rPr>
      </w:pPr>
    </w:p>
    <w:p w14:paraId="379ACFB8" w14:textId="77777777" w:rsidR="00E442DC" w:rsidRDefault="002C0B9D">
      <w:pPr>
        <w:pStyle w:val="Default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§ 2</w:t>
      </w:r>
    </w:p>
    <w:p w14:paraId="491F92B8" w14:textId="77777777" w:rsidR="00E442DC" w:rsidRDefault="002C0B9D">
      <w:pPr>
        <w:pStyle w:val="Defaul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Przedmiot umowy zostanie wykonany przez </w:t>
      </w:r>
      <w:r>
        <w:rPr>
          <w:rFonts w:cs="Calibri"/>
          <w:b/>
        </w:rPr>
        <w:t>Wykonawcę</w:t>
      </w:r>
      <w:r>
        <w:rPr>
          <w:rFonts w:cs="Calibri"/>
        </w:rPr>
        <w:t xml:space="preserve"> z materiałów, urządzeń i przy pomocy sprzętu, który </w:t>
      </w:r>
      <w:r>
        <w:rPr>
          <w:rFonts w:cs="Calibri"/>
        </w:rPr>
        <w:t xml:space="preserve">dostarczy </w:t>
      </w:r>
      <w:r>
        <w:rPr>
          <w:rFonts w:cs="Calibri"/>
          <w:b/>
        </w:rPr>
        <w:t>Wykonawca</w:t>
      </w:r>
      <w:r>
        <w:rPr>
          <w:rFonts w:cs="Calibri"/>
        </w:rPr>
        <w:t xml:space="preserve">. </w:t>
      </w:r>
    </w:p>
    <w:p w14:paraId="5B4C849E" w14:textId="77777777" w:rsidR="00E442DC" w:rsidRDefault="002C0B9D">
      <w:pPr>
        <w:pStyle w:val="Defaul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Wszystkie dostarczone i zamontowane elementy wyposażenia muszą posiadać aktualne certyfikaty, świadectwa jakości, atesty itp. które należy dołączyć do dokumentacji odbiorowej. </w:t>
      </w:r>
    </w:p>
    <w:p w14:paraId="21889132" w14:textId="77777777" w:rsidR="00E442DC" w:rsidRDefault="00E442DC">
      <w:pPr>
        <w:pStyle w:val="CM15"/>
        <w:spacing w:after="0" w:line="240" w:lineRule="auto"/>
        <w:rPr>
          <w:rFonts w:cs="Calibri"/>
          <w:b/>
          <w:color w:val="000000"/>
        </w:rPr>
      </w:pPr>
    </w:p>
    <w:p w14:paraId="0F36DEF1" w14:textId="77777777" w:rsidR="00E442DC" w:rsidRDefault="002C0B9D">
      <w:pPr>
        <w:pStyle w:val="CM15"/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§ 3 </w:t>
      </w:r>
    </w:p>
    <w:p w14:paraId="47138ABC" w14:textId="77777777" w:rsidR="00E442DC" w:rsidRDefault="002C0B9D">
      <w:pPr>
        <w:pStyle w:val="Defaul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Zawarcie umowy przez </w:t>
      </w:r>
      <w:r>
        <w:rPr>
          <w:rFonts w:cs="Calibri"/>
          <w:b/>
        </w:rPr>
        <w:t>Wykonawcę</w:t>
      </w:r>
      <w:r>
        <w:rPr>
          <w:rFonts w:cs="Calibri"/>
        </w:rPr>
        <w:t xml:space="preserve"> z podwykonawcą wymag</w:t>
      </w:r>
      <w:r>
        <w:rPr>
          <w:rFonts w:cs="Calibri"/>
        </w:rPr>
        <w:t xml:space="preserve">a zgody </w:t>
      </w:r>
      <w:r>
        <w:rPr>
          <w:rFonts w:cs="Calibri"/>
          <w:b/>
        </w:rPr>
        <w:t>Zamawiającego</w:t>
      </w:r>
      <w:r>
        <w:rPr>
          <w:rFonts w:cs="Calibri"/>
        </w:rPr>
        <w:t xml:space="preserve">, w przypadku, gdy </w:t>
      </w:r>
      <w:r>
        <w:rPr>
          <w:rFonts w:cs="Calibri"/>
          <w:b/>
        </w:rPr>
        <w:t>Wykonawca</w:t>
      </w:r>
      <w:r>
        <w:rPr>
          <w:rFonts w:cs="Calibri"/>
        </w:rPr>
        <w:t xml:space="preserve"> w ofercie wskazał  jaką część przedmiotu zamówienia będzie wykonywał podwykonawca. </w:t>
      </w:r>
    </w:p>
    <w:p w14:paraId="53BE1734" w14:textId="77777777" w:rsidR="00E442DC" w:rsidRDefault="002C0B9D">
      <w:pPr>
        <w:pStyle w:val="Defaul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Stosownie do art. 647</w:t>
      </w:r>
      <w:r>
        <w:rPr>
          <w:rFonts w:cs="Calibri"/>
          <w:position w:val="12"/>
        </w:rPr>
        <w:t xml:space="preserve">1 </w:t>
      </w:r>
      <w:r>
        <w:rPr>
          <w:rFonts w:cs="Calibri"/>
        </w:rPr>
        <w:t xml:space="preserve">§ 2 KC </w:t>
      </w:r>
      <w:r>
        <w:rPr>
          <w:rFonts w:cs="Calibri"/>
          <w:b/>
        </w:rPr>
        <w:t>Wykonawca</w:t>
      </w:r>
      <w:r>
        <w:rPr>
          <w:rFonts w:cs="Calibri"/>
        </w:rPr>
        <w:t xml:space="preserve"> przedstawi </w:t>
      </w:r>
      <w:r>
        <w:rPr>
          <w:rFonts w:cs="Calibri"/>
          <w:b/>
        </w:rPr>
        <w:t>Zamawiającemu</w:t>
      </w:r>
      <w:r>
        <w:rPr>
          <w:rFonts w:cs="Calibri"/>
        </w:rPr>
        <w:t xml:space="preserve"> umowę z podwykonawcą. Jeżeli </w:t>
      </w:r>
      <w:r>
        <w:rPr>
          <w:rFonts w:cs="Calibri"/>
          <w:b/>
        </w:rPr>
        <w:t>Zamawiający</w:t>
      </w:r>
      <w:r>
        <w:rPr>
          <w:rFonts w:cs="Calibri"/>
        </w:rPr>
        <w:t xml:space="preserve"> w terminie 14 dni od przedstawienia umowy lub jej projektu nie zgłosi na piśmie sprzeciwu lub zastrzeżeń uważa się, że wyraził zgodę na zawarcie umowy. </w:t>
      </w:r>
      <w:r>
        <w:rPr>
          <w:rFonts w:cs="Calibri"/>
          <w:b/>
        </w:rPr>
        <w:t>Zamawiający</w:t>
      </w:r>
      <w:r>
        <w:rPr>
          <w:rFonts w:cs="Calibri"/>
        </w:rPr>
        <w:t xml:space="preserve"> może uzależnić wyrażenie zgody na zawarcie umowy z podwykonawcą od dokonania odpowiednich z</w:t>
      </w:r>
      <w:r>
        <w:rPr>
          <w:rFonts w:cs="Calibri"/>
        </w:rPr>
        <w:t xml:space="preserve">mian w umowie </w:t>
      </w:r>
      <w:r>
        <w:rPr>
          <w:rFonts w:cs="Calibri"/>
          <w:b/>
        </w:rPr>
        <w:t>Wykonawcy</w:t>
      </w:r>
      <w:r>
        <w:rPr>
          <w:rFonts w:cs="Calibri"/>
        </w:rPr>
        <w:t xml:space="preserve"> z podwykonawcą oraz w niniejszej umowie. </w:t>
      </w:r>
    </w:p>
    <w:p w14:paraId="3E8CF59D" w14:textId="77777777" w:rsidR="00E442DC" w:rsidRDefault="00E442DC">
      <w:pPr>
        <w:pStyle w:val="CM15"/>
        <w:spacing w:after="0" w:line="240" w:lineRule="auto"/>
        <w:rPr>
          <w:rFonts w:cs="Calibri"/>
          <w:b/>
          <w:color w:val="000000"/>
        </w:rPr>
      </w:pPr>
    </w:p>
    <w:p w14:paraId="40B76C11" w14:textId="77777777" w:rsidR="00E442DC" w:rsidRDefault="002C0B9D">
      <w:pPr>
        <w:pStyle w:val="CM15"/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§ 4</w:t>
      </w:r>
    </w:p>
    <w:p w14:paraId="57B98E75" w14:textId="77777777" w:rsidR="00E442DC" w:rsidRDefault="002C0B9D">
      <w:pPr>
        <w:numPr>
          <w:ilvl w:val="0"/>
          <w:numId w:val="6"/>
        </w:numPr>
        <w:tabs>
          <w:tab w:val="left" w:pos="720"/>
        </w:tabs>
        <w:suppressAutoHyphens w:val="0"/>
        <w:ind w:left="720"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Wykonawca</w:t>
      </w:r>
      <w:r>
        <w:rPr>
          <w:rFonts w:ascii="Calibri" w:hAnsi="Calibri" w:cs="Calibri"/>
          <w:sz w:val="24"/>
          <w:szCs w:val="24"/>
        </w:rPr>
        <w:t xml:space="preserve"> zobowiązuje się do zrealizowania przedmiotu umowy określonego w § 1. </w:t>
      </w:r>
      <w:r>
        <w:rPr>
          <w:rFonts w:ascii="Calibri" w:hAnsi="Calibri" w:cs="Calibri"/>
          <w:b/>
          <w:sz w:val="24"/>
          <w:szCs w:val="24"/>
        </w:rPr>
        <w:t>w terminie do ………………………………. r.</w:t>
      </w:r>
    </w:p>
    <w:p w14:paraId="049B06E2" w14:textId="77777777" w:rsidR="00E442DC" w:rsidRDefault="002C0B9D">
      <w:pPr>
        <w:numPr>
          <w:ilvl w:val="0"/>
          <w:numId w:val="6"/>
        </w:numPr>
        <w:tabs>
          <w:tab w:val="left" w:pos="720"/>
        </w:tabs>
        <w:suppressAutoHyphens w:val="0"/>
        <w:ind w:left="720"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Wszelkie koszty powstałe na etapie instalacji wyposażenia obciążają </w:t>
      </w:r>
      <w:r>
        <w:rPr>
          <w:rFonts w:ascii="Calibri" w:hAnsi="Calibri" w:cs="Calibri"/>
          <w:b/>
          <w:sz w:val="24"/>
          <w:szCs w:val="24"/>
        </w:rPr>
        <w:t>Wykonaw</w:t>
      </w:r>
      <w:r>
        <w:rPr>
          <w:rFonts w:ascii="Calibri" w:hAnsi="Calibri" w:cs="Calibri"/>
          <w:b/>
          <w:sz w:val="24"/>
          <w:szCs w:val="24"/>
        </w:rPr>
        <w:t>cę</w:t>
      </w:r>
      <w:r>
        <w:rPr>
          <w:rFonts w:ascii="Calibri" w:hAnsi="Calibri" w:cs="Calibri"/>
          <w:sz w:val="24"/>
          <w:szCs w:val="24"/>
        </w:rPr>
        <w:t>.</w:t>
      </w:r>
    </w:p>
    <w:p w14:paraId="4A63C08D" w14:textId="77777777" w:rsidR="00E442DC" w:rsidRDefault="002C0B9D">
      <w:pPr>
        <w:numPr>
          <w:ilvl w:val="0"/>
          <w:numId w:val="6"/>
        </w:numPr>
        <w:tabs>
          <w:tab w:val="left" w:pos="720"/>
        </w:tabs>
        <w:suppressAutoHyphens w:val="0"/>
        <w:ind w:left="720"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Zamawiający</w:t>
      </w:r>
      <w:r>
        <w:rPr>
          <w:rFonts w:ascii="Calibri" w:hAnsi="Calibri" w:cs="Calibri"/>
          <w:sz w:val="24"/>
          <w:szCs w:val="24"/>
        </w:rPr>
        <w:t xml:space="preserve"> nie ponosi odpowiedzialności za zaginięcie lub uszkodzenie materiałów, urządzeń, narzędzi i innych rzeczy stanowiących własność </w:t>
      </w:r>
      <w:r>
        <w:rPr>
          <w:rFonts w:ascii="Calibri" w:hAnsi="Calibri" w:cs="Calibri"/>
          <w:b/>
          <w:sz w:val="24"/>
          <w:szCs w:val="24"/>
        </w:rPr>
        <w:t>Wykonawcy</w:t>
      </w:r>
      <w:r>
        <w:rPr>
          <w:rFonts w:ascii="Calibri" w:hAnsi="Calibri" w:cs="Calibri"/>
          <w:sz w:val="24"/>
          <w:szCs w:val="24"/>
        </w:rPr>
        <w:t xml:space="preserve">, przechowywanych w związku z realizacją przedmiotu umowy na terenie siedziby </w:t>
      </w:r>
      <w:r>
        <w:rPr>
          <w:rFonts w:ascii="Calibri" w:hAnsi="Calibri" w:cs="Calibri"/>
          <w:b/>
          <w:sz w:val="24"/>
          <w:szCs w:val="24"/>
        </w:rPr>
        <w:t>Zamawiającego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6FDEC0C1" w14:textId="77777777" w:rsidR="00E442DC" w:rsidRDefault="00E442DC">
      <w:pPr>
        <w:pStyle w:val="Default"/>
        <w:spacing w:after="0" w:line="240" w:lineRule="auto"/>
        <w:rPr>
          <w:rFonts w:cs="Calibri"/>
        </w:rPr>
      </w:pPr>
    </w:p>
    <w:p w14:paraId="4F959CA8" w14:textId="77777777" w:rsidR="00E442DC" w:rsidRDefault="002C0B9D">
      <w:pPr>
        <w:pStyle w:val="Default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§ 5</w:t>
      </w:r>
    </w:p>
    <w:p w14:paraId="39A7AC47" w14:textId="77777777" w:rsidR="00E442DC" w:rsidRDefault="002C0B9D">
      <w:pPr>
        <w:numPr>
          <w:ilvl w:val="0"/>
          <w:numId w:val="7"/>
        </w:numPr>
        <w:suppressAutoHyphens w:val="0"/>
        <w:ind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</w:t>
      </w:r>
      <w:r>
        <w:rPr>
          <w:rFonts w:ascii="Calibri" w:hAnsi="Calibri" w:cs="Calibri"/>
          <w:sz w:val="24"/>
          <w:szCs w:val="24"/>
        </w:rPr>
        <w:t xml:space="preserve">nanie umowy następuje z dniem dokonania przez </w:t>
      </w:r>
      <w:r>
        <w:rPr>
          <w:rFonts w:ascii="Calibri" w:hAnsi="Calibri" w:cs="Calibri"/>
          <w:b/>
          <w:sz w:val="24"/>
          <w:szCs w:val="24"/>
        </w:rPr>
        <w:t>Zamawiającego</w:t>
      </w:r>
      <w:r>
        <w:rPr>
          <w:rFonts w:ascii="Calibri" w:hAnsi="Calibri" w:cs="Calibri"/>
          <w:sz w:val="24"/>
          <w:szCs w:val="24"/>
        </w:rPr>
        <w:t xml:space="preserve"> odbioru końcowego Umowy.</w:t>
      </w:r>
    </w:p>
    <w:p w14:paraId="7088F210" w14:textId="77777777" w:rsidR="00E442DC" w:rsidRDefault="002C0B9D">
      <w:pPr>
        <w:numPr>
          <w:ilvl w:val="0"/>
          <w:numId w:val="7"/>
        </w:numPr>
        <w:suppressAutoHyphens w:val="0"/>
        <w:ind w:hanging="72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Odbiór końcowy nastąpi po realizacji przez </w:t>
      </w:r>
      <w:r>
        <w:rPr>
          <w:rFonts w:ascii="Calibri" w:hAnsi="Calibri" w:cs="Calibri"/>
          <w:b/>
          <w:sz w:val="24"/>
          <w:szCs w:val="24"/>
          <w:u w:val="single"/>
        </w:rPr>
        <w:t>Wykonawcę</w:t>
      </w:r>
      <w:r>
        <w:rPr>
          <w:rFonts w:ascii="Calibri" w:hAnsi="Calibri" w:cs="Calibri"/>
          <w:sz w:val="24"/>
          <w:szCs w:val="24"/>
          <w:u w:val="single"/>
        </w:rPr>
        <w:t xml:space="preserve"> przedmiotu umowy i oznacza przekazanie wyposażenia </w:t>
      </w:r>
      <w:r>
        <w:rPr>
          <w:rFonts w:ascii="Calibri" w:hAnsi="Calibri" w:cs="Calibri"/>
          <w:b/>
          <w:sz w:val="24"/>
          <w:szCs w:val="24"/>
          <w:u w:val="single"/>
        </w:rPr>
        <w:t>Zamawiającemu</w:t>
      </w:r>
      <w:r>
        <w:rPr>
          <w:rFonts w:ascii="Calibri" w:hAnsi="Calibri" w:cs="Calibri"/>
          <w:sz w:val="24"/>
          <w:szCs w:val="24"/>
          <w:u w:val="single"/>
        </w:rPr>
        <w:t xml:space="preserve"> w gotowości do pełnej eksploatacji w stanie bezusterkowym.</w:t>
      </w:r>
    </w:p>
    <w:p w14:paraId="50BB3A96" w14:textId="77777777" w:rsidR="00E442DC" w:rsidRDefault="002C0B9D">
      <w:pPr>
        <w:numPr>
          <w:ilvl w:val="0"/>
          <w:numId w:val="7"/>
        </w:numPr>
        <w:suppressAutoHyphens w:val="0"/>
        <w:ind w:hanging="72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Odbioru dokona komisja powołana przez </w:t>
      </w:r>
      <w:r>
        <w:rPr>
          <w:rFonts w:ascii="Calibri" w:hAnsi="Calibri" w:cs="Calibri"/>
          <w:b/>
          <w:sz w:val="24"/>
          <w:szCs w:val="24"/>
          <w:u w:val="single"/>
        </w:rPr>
        <w:t>Zamawiającego</w:t>
      </w:r>
      <w:r>
        <w:rPr>
          <w:rFonts w:ascii="Calibri" w:hAnsi="Calibri" w:cs="Calibri"/>
          <w:sz w:val="24"/>
          <w:szCs w:val="24"/>
          <w:u w:val="single"/>
        </w:rPr>
        <w:t xml:space="preserve"> wraz z należycie umocowanymi przedstawicielami </w:t>
      </w:r>
      <w:r>
        <w:rPr>
          <w:rFonts w:ascii="Calibri" w:hAnsi="Calibri" w:cs="Calibri"/>
          <w:b/>
          <w:sz w:val="24"/>
          <w:szCs w:val="24"/>
          <w:u w:val="single"/>
        </w:rPr>
        <w:t>Wykonawcy</w:t>
      </w:r>
      <w:r>
        <w:rPr>
          <w:rFonts w:ascii="Calibri" w:hAnsi="Calibri" w:cs="Calibri"/>
          <w:sz w:val="24"/>
          <w:szCs w:val="24"/>
          <w:u w:val="single"/>
        </w:rPr>
        <w:t>. Po dokonaniu odbioru komisja sporządzi protokół podpisany przez upoważnionych przedsta</w:t>
      </w:r>
      <w:r>
        <w:rPr>
          <w:rFonts w:ascii="Calibri" w:hAnsi="Calibri" w:cs="Calibri"/>
          <w:sz w:val="24"/>
          <w:szCs w:val="24"/>
          <w:u w:val="single"/>
        </w:rPr>
        <w:t>wicieli Stron.</w:t>
      </w:r>
    </w:p>
    <w:p w14:paraId="39C36030" w14:textId="77777777" w:rsidR="00E442DC" w:rsidRDefault="002C0B9D">
      <w:pPr>
        <w:numPr>
          <w:ilvl w:val="0"/>
          <w:numId w:val="7"/>
        </w:numPr>
        <w:suppressAutoHyphens w:val="0"/>
        <w:ind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Rozpoczęcie czynności odbioru nastąpi w terminie dwóch dni roboczych od daty zgłoszenia przez </w:t>
      </w:r>
      <w:r>
        <w:rPr>
          <w:rFonts w:ascii="Calibri" w:hAnsi="Calibri" w:cs="Calibri"/>
          <w:b/>
          <w:sz w:val="24"/>
          <w:szCs w:val="24"/>
        </w:rPr>
        <w:t>Wykonawcę</w:t>
      </w:r>
      <w:r>
        <w:rPr>
          <w:rFonts w:ascii="Calibri" w:hAnsi="Calibri" w:cs="Calibri"/>
          <w:sz w:val="24"/>
          <w:szCs w:val="24"/>
        </w:rPr>
        <w:t xml:space="preserve"> gotowości do odbioru.</w:t>
      </w:r>
    </w:p>
    <w:p w14:paraId="174DE729" w14:textId="77777777" w:rsidR="00E442DC" w:rsidRDefault="002C0B9D">
      <w:pPr>
        <w:numPr>
          <w:ilvl w:val="0"/>
          <w:numId w:val="7"/>
        </w:numPr>
        <w:suppressAutoHyphens w:val="0"/>
        <w:ind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Jeżeli w toku czynności odbioru zostanie stwierdzone, że przedmiot odbioru nie osiągnął gotowości do odbioru z powo</w:t>
      </w:r>
      <w:r>
        <w:rPr>
          <w:rFonts w:ascii="Calibri" w:hAnsi="Calibri" w:cs="Calibri"/>
          <w:sz w:val="24"/>
          <w:szCs w:val="24"/>
        </w:rPr>
        <w:t xml:space="preserve">du nie zakończenia czynności należących do przedmiotu umowy lub ich wadliwego wykonania, </w:t>
      </w:r>
      <w:r>
        <w:rPr>
          <w:rFonts w:ascii="Calibri" w:hAnsi="Calibri" w:cs="Calibri"/>
          <w:b/>
          <w:sz w:val="24"/>
          <w:szCs w:val="24"/>
        </w:rPr>
        <w:t>Zamawiający</w:t>
      </w:r>
      <w:r>
        <w:rPr>
          <w:rFonts w:ascii="Calibri" w:hAnsi="Calibri" w:cs="Calibri"/>
          <w:sz w:val="24"/>
          <w:szCs w:val="24"/>
        </w:rPr>
        <w:t xml:space="preserve"> odmówi odbioru z winy </w:t>
      </w:r>
      <w:r>
        <w:rPr>
          <w:rFonts w:ascii="Calibri" w:hAnsi="Calibri" w:cs="Calibri"/>
          <w:b/>
          <w:sz w:val="24"/>
          <w:szCs w:val="24"/>
        </w:rPr>
        <w:t>Wykonawcy</w:t>
      </w:r>
      <w:r>
        <w:rPr>
          <w:rFonts w:ascii="Calibri" w:hAnsi="Calibri" w:cs="Calibri"/>
          <w:sz w:val="24"/>
          <w:szCs w:val="24"/>
        </w:rPr>
        <w:t>.</w:t>
      </w:r>
    </w:p>
    <w:p w14:paraId="22A9BB94" w14:textId="77777777" w:rsidR="00E442DC" w:rsidRDefault="002C0B9D">
      <w:pPr>
        <w:pStyle w:val="CM3"/>
        <w:numPr>
          <w:ilvl w:val="0"/>
          <w:numId w:val="7"/>
        </w:numPr>
        <w:spacing w:after="0" w:line="240" w:lineRule="auto"/>
        <w:ind w:hanging="7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Jeżeli stwierdzone w trakcie odbioru wady umożliwiają użytkowanie przedmiotu umowy lub są nieistotne, </w:t>
      </w:r>
      <w:r>
        <w:rPr>
          <w:rFonts w:cs="Calibri"/>
          <w:b/>
          <w:color w:val="000000"/>
        </w:rPr>
        <w:t>Zamawiającemu</w:t>
      </w:r>
      <w:r>
        <w:rPr>
          <w:rFonts w:cs="Calibri"/>
          <w:color w:val="000000"/>
        </w:rPr>
        <w:t xml:space="preserve"> przysługują następujące uprawnienia: </w:t>
      </w:r>
    </w:p>
    <w:p w14:paraId="648DF2A2" w14:textId="77777777" w:rsidR="00E442DC" w:rsidRDefault="002C0B9D">
      <w:pPr>
        <w:pStyle w:val="CM3"/>
        <w:spacing w:after="0" w:line="240" w:lineRule="auto"/>
        <w:ind w:firstLine="0"/>
        <w:jc w:val="both"/>
        <w:rPr>
          <w:rFonts w:cs="Calibri"/>
        </w:rPr>
      </w:pPr>
      <w:r>
        <w:rPr>
          <w:rFonts w:cs="Calibri"/>
          <w:color w:val="000000"/>
        </w:rPr>
        <w:t xml:space="preserve">a) jeżeli wady nadają się do usunięcia, </w:t>
      </w:r>
      <w:r>
        <w:rPr>
          <w:rFonts w:cs="Calibri"/>
          <w:b/>
          <w:color w:val="000000"/>
        </w:rPr>
        <w:t>Zamawiający</w:t>
      </w:r>
      <w:r>
        <w:rPr>
          <w:rFonts w:cs="Calibri"/>
          <w:color w:val="000000"/>
        </w:rPr>
        <w:t xml:space="preserve"> może odmówić dokonania odbioru </w:t>
      </w:r>
      <w:r>
        <w:rPr>
          <w:rFonts w:cs="Calibri"/>
        </w:rPr>
        <w:t xml:space="preserve">do czasu ich usunięcia, </w:t>
      </w:r>
    </w:p>
    <w:p w14:paraId="34A210D6" w14:textId="77777777" w:rsidR="00E442DC" w:rsidRDefault="002C0B9D">
      <w:pPr>
        <w:pStyle w:val="CM15"/>
        <w:spacing w:after="0" w:line="240" w:lineRule="auto"/>
        <w:ind w:firstLine="0"/>
        <w:jc w:val="both"/>
        <w:rPr>
          <w:rFonts w:cs="Calibri"/>
        </w:rPr>
      </w:pPr>
      <w:r>
        <w:rPr>
          <w:rFonts w:cs="Calibri"/>
        </w:rPr>
        <w:t xml:space="preserve">b) jeżeli wady nie nadają się do usunięcia lub ich usunięcie wymagałoby nadmiernych kosztów, </w:t>
      </w:r>
      <w:r>
        <w:rPr>
          <w:rFonts w:cs="Calibri"/>
          <w:b/>
        </w:rPr>
        <w:t>Zam</w:t>
      </w:r>
      <w:r>
        <w:rPr>
          <w:rFonts w:cs="Calibri"/>
          <w:b/>
        </w:rPr>
        <w:t>awiający</w:t>
      </w:r>
      <w:r>
        <w:rPr>
          <w:rFonts w:cs="Calibri"/>
        </w:rPr>
        <w:t xml:space="preserve"> może obniżyć odpowiednio wynagrodzenie. </w:t>
      </w:r>
    </w:p>
    <w:p w14:paraId="486CAF5E" w14:textId="77777777" w:rsidR="00E442DC" w:rsidRDefault="002C0B9D">
      <w:pPr>
        <w:pStyle w:val="CM15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8. </w:t>
      </w:r>
      <w:r>
        <w:rPr>
          <w:rFonts w:cs="Calibri"/>
        </w:rPr>
        <w:tab/>
        <w:t xml:space="preserve">Jeżeli wady są istotne i nie dadzą się usunąć lub z okoliczności wynika, że </w:t>
      </w:r>
      <w:r>
        <w:rPr>
          <w:rFonts w:cs="Calibri"/>
          <w:b/>
        </w:rPr>
        <w:t>Wykonawca</w:t>
      </w:r>
      <w:r>
        <w:rPr>
          <w:rFonts w:cs="Calibri"/>
        </w:rPr>
        <w:t xml:space="preserve"> nie usunie ich w terminie 14 dni, </w:t>
      </w:r>
      <w:r>
        <w:rPr>
          <w:rFonts w:cs="Calibri"/>
          <w:b/>
        </w:rPr>
        <w:t xml:space="preserve">Zamawiający </w:t>
      </w:r>
      <w:r>
        <w:rPr>
          <w:rFonts w:cs="Calibri"/>
        </w:rPr>
        <w:t xml:space="preserve">może od umowy odstąpić. </w:t>
      </w:r>
    </w:p>
    <w:p w14:paraId="0C9089E2" w14:textId="77777777" w:rsidR="00E442DC" w:rsidRDefault="002C0B9D">
      <w:pPr>
        <w:pStyle w:val="Default"/>
        <w:spacing w:after="0" w:line="240" w:lineRule="auto"/>
        <w:ind w:firstLine="0"/>
        <w:jc w:val="both"/>
        <w:rPr>
          <w:rFonts w:cs="Calibri"/>
        </w:rPr>
      </w:pPr>
      <w:r>
        <w:rPr>
          <w:rFonts w:cs="Calibri"/>
        </w:rPr>
        <w:t xml:space="preserve">a) Jeżeli </w:t>
      </w:r>
      <w:r>
        <w:rPr>
          <w:rFonts w:cs="Calibri"/>
          <w:b/>
        </w:rPr>
        <w:t>Wykonawca</w:t>
      </w:r>
      <w:r>
        <w:rPr>
          <w:rFonts w:cs="Calibri"/>
        </w:rPr>
        <w:t xml:space="preserve"> w trakcie odbioru deklaro</w:t>
      </w:r>
      <w:r>
        <w:rPr>
          <w:rFonts w:cs="Calibri"/>
        </w:rPr>
        <w:t xml:space="preserve">wał, że usunie wadę i nie dochował 14 dniowego terminu nawet w przypadku podpisania protokołu odbioru, strony uznają, iż do odbioru nie doszło i </w:t>
      </w:r>
      <w:r>
        <w:rPr>
          <w:rFonts w:cs="Calibri"/>
          <w:b/>
        </w:rPr>
        <w:t>Zamawiający</w:t>
      </w:r>
      <w:r>
        <w:rPr>
          <w:rFonts w:cs="Calibri"/>
        </w:rPr>
        <w:t xml:space="preserve"> ma prawo albo odmówić dokonania odbioru do czasu usunięcia wady w terminie wskazanym przez </w:t>
      </w:r>
      <w:r>
        <w:rPr>
          <w:rFonts w:cs="Calibri"/>
          <w:b/>
        </w:rPr>
        <w:t>Zamawiaj</w:t>
      </w:r>
      <w:r>
        <w:rPr>
          <w:rFonts w:cs="Calibri"/>
          <w:b/>
        </w:rPr>
        <w:t>ącego</w:t>
      </w:r>
      <w:r>
        <w:rPr>
          <w:rFonts w:cs="Calibri"/>
        </w:rPr>
        <w:t xml:space="preserve">, albo obniżyć odpowiednio wynagrodzenie albo od umowy odstąpić. </w:t>
      </w:r>
    </w:p>
    <w:p w14:paraId="200669B0" w14:textId="77777777" w:rsidR="00E442DC" w:rsidRDefault="002C0B9D">
      <w:pPr>
        <w:pStyle w:val="Default"/>
        <w:numPr>
          <w:ilvl w:val="0"/>
          <w:numId w:val="8"/>
        </w:numPr>
        <w:spacing w:after="0" w:line="240" w:lineRule="auto"/>
        <w:jc w:val="left"/>
        <w:rPr>
          <w:rFonts w:cs="Calibri"/>
        </w:rPr>
      </w:pPr>
      <w:r>
        <w:rPr>
          <w:rFonts w:cs="Calibri"/>
        </w:rPr>
        <w:t xml:space="preserve">Odbioru dokona Komisja powołana przez </w:t>
      </w:r>
      <w:r>
        <w:rPr>
          <w:rFonts w:cs="Calibri"/>
          <w:b/>
        </w:rPr>
        <w:t>Zamawiającego</w:t>
      </w:r>
      <w:r>
        <w:rPr>
          <w:rFonts w:cs="Calibri"/>
        </w:rPr>
        <w:t xml:space="preserve">. </w:t>
      </w:r>
    </w:p>
    <w:p w14:paraId="31113C76" w14:textId="77777777" w:rsidR="00E442DC" w:rsidRDefault="00E442DC">
      <w:pPr>
        <w:pStyle w:val="Default"/>
        <w:spacing w:after="0" w:line="240" w:lineRule="auto"/>
        <w:ind w:left="0" w:firstLine="0"/>
        <w:jc w:val="left"/>
        <w:rPr>
          <w:rFonts w:cs="Calibri"/>
        </w:rPr>
      </w:pPr>
    </w:p>
    <w:p w14:paraId="7D494531" w14:textId="77777777" w:rsidR="00E442DC" w:rsidRDefault="002C0B9D">
      <w:pPr>
        <w:pStyle w:val="Default"/>
        <w:spacing w:after="0" w:line="240" w:lineRule="auto"/>
        <w:ind w:left="0" w:firstLine="0"/>
        <w:rPr>
          <w:rFonts w:cs="Calibri"/>
          <w:b/>
        </w:rPr>
      </w:pPr>
      <w:r>
        <w:rPr>
          <w:rFonts w:cs="Calibri"/>
          <w:b/>
        </w:rPr>
        <w:t>§ 6</w:t>
      </w:r>
    </w:p>
    <w:p w14:paraId="7EF07031" w14:textId="77777777" w:rsidR="00E442DC" w:rsidRDefault="002C0B9D">
      <w:pPr>
        <w:ind w:left="708" w:hanging="708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1. </w:t>
      </w:r>
      <w:r>
        <w:tab/>
      </w:r>
      <w:r>
        <w:rPr>
          <w:rFonts w:asciiTheme="minorHAnsi" w:hAnsiTheme="minorHAnsi" w:cstheme="minorHAnsi"/>
          <w:sz w:val="24"/>
          <w:szCs w:val="24"/>
        </w:rPr>
        <w:t xml:space="preserve">Strony ustalają, że za wykonanie przedmiotu umowy, </w:t>
      </w:r>
      <w:r>
        <w:rPr>
          <w:rFonts w:asciiTheme="minorHAnsi" w:hAnsiTheme="minorHAnsi" w:cstheme="minorHAnsi"/>
          <w:b/>
          <w:sz w:val="24"/>
          <w:szCs w:val="24"/>
        </w:rPr>
        <w:t>Zamawiający</w:t>
      </w:r>
      <w:r>
        <w:rPr>
          <w:rFonts w:asciiTheme="minorHAnsi" w:hAnsiTheme="minorHAnsi" w:cstheme="minorHAnsi"/>
          <w:sz w:val="24"/>
          <w:szCs w:val="24"/>
        </w:rPr>
        <w:t xml:space="preserve"> zapłaci wynagrodzenie ryczałtowe na podstawie faktury końco</w:t>
      </w:r>
      <w:r>
        <w:rPr>
          <w:rFonts w:asciiTheme="minorHAnsi" w:hAnsiTheme="minorHAnsi" w:cstheme="minorHAnsi"/>
          <w:sz w:val="24"/>
          <w:szCs w:val="24"/>
        </w:rPr>
        <w:t>wej wystawionej na podstawie bezusterkowego protokołu odbioru końcowego.</w:t>
      </w:r>
    </w:p>
    <w:p w14:paraId="690D10B1" w14:textId="77777777" w:rsidR="00E442DC" w:rsidRDefault="002C0B9D">
      <w:pPr>
        <w:pStyle w:val="Default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2. </w:t>
      </w:r>
      <w:r>
        <w:rPr>
          <w:rFonts w:cstheme="minorHAnsi"/>
        </w:rPr>
        <w:tab/>
      </w:r>
      <w:r>
        <w:rPr>
          <w:rFonts w:cstheme="minorHAnsi"/>
        </w:rPr>
        <w:t xml:space="preserve">Wynagrodzenie w kwocie brutto …………………………. zł (słownie: …………………….. i 00/100 zł) w tym podatek VAT (23 %). Do faktury </w:t>
      </w:r>
      <w:r>
        <w:rPr>
          <w:rFonts w:cstheme="minorHAnsi"/>
          <w:b/>
        </w:rPr>
        <w:t>Wykonawca</w:t>
      </w:r>
      <w:r>
        <w:rPr>
          <w:rFonts w:cstheme="minorHAnsi"/>
        </w:rPr>
        <w:t xml:space="preserve"> zobowiązany jest dołączyć kserokopię protokołu odbioru bezusterkowego. </w:t>
      </w:r>
    </w:p>
    <w:p w14:paraId="3546511C" w14:textId="77777777" w:rsidR="00E442DC" w:rsidRDefault="002C0B9D">
      <w:pPr>
        <w:pStyle w:val="Default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3. </w:t>
      </w:r>
      <w:r>
        <w:rPr>
          <w:rFonts w:cs="Calibri"/>
        </w:rPr>
        <w:tab/>
        <w:t xml:space="preserve">Zamawiający zapłaci </w:t>
      </w:r>
      <w:r>
        <w:rPr>
          <w:rFonts w:cs="Calibri"/>
          <w:b/>
        </w:rPr>
        <w:t>Wykonawcy</w:t>
      </w:r>
      <w:r>
        <w:rPr>
          <w:rFonts w:cs="Calibri"/>
        </w:rPr>
        <w:t xml:space="preserve"> należność wynikającą z w</w:t>
      </w:r>
      <w:r>
        <w:rPr>
          <w:rFonts w:cs="Calibri"/>
        </w:rPr>
        <w:t>ystawionej faktury w terminie 60 dni od daty otrzymania faktury.</w:t>
      </w:r>
    </w:p>
    <w:p w14:paraId="65A26DD8" w14:textId="77777777" w:rsidR="00E442DC" w:rsidRDefault="002C0B9D">
      <w:pPr>
        <w:pStyle w:val="Default"/>
        <w:spacing w:after="0" w:line="240" w:lineRule="auto"/>
        <w:jc w:val="both"/>
        <w:rPr>
          <w:rFonts w:cs="Calibri"/>
          <w:u w:val="single"/>
        </w:rPr>
      </w:pPr>
      <w:r>
        <w:rPr>
          <w:rFonts w:cs="Calibri"/>
        </w:rPr>
        <w:lastRenderedPageBreak/>
        <w:t xml:space="preserve">4. </w:t>
      </w:r>
      <w:r>
        <w:rPr>
          <w:rFonts w:cs="Calibri"/>
        </w:rPr>
        <w:tab/>
      </w:r>
      <w:r>
        <w:rPr>
          <w:rFonts w:cs="Calibri"/>
          <w:b/>
          <w:color w:val="auto"/>
          <w:u w:val="single"/>
        </w:rPr>
        <w:t>Wykonawcę</w:t>
      </w:r>
      <w:r>
        <w:rPr>
          <w:rFonts w:cs="Calibri"/>
          <w:color w:val="auto"/>
          <w:u w:val="single"/>
        </w:rPr>
        <w:t xml:space="preserve"> obowiązuje zakaz dokonywania cesji wierzytelności wynikających z wykonania niniejszego zamówienia na rzecz innych podmiotów.</w:t>
      </w:r>
    </w:p>
    <w:p w14:paraId="235CED09" w14:textId="77777777" w:rsidR="00E442DC" w:rsidRDefault="00E442DC">
      <w:pPr>
        <w:pStyle w:val="CM15"/>
        <w:spacing w:after="0" w:line="240" w:lineRule="auto"/>
        <w:jc w:val="both"/>
        <w:rPr>
          <w:rFonts w:cs="Calibri"/>
          <w:color w:val="000000"/>
        </w:rPr>
      </w:pPr>
    </w:p>
    <w:p w14:paraId="3EFE2585" w14:textId="77777777" w:rsidR="00E442DC" w:rsidRDefault="002C0B9D">
      <w:pPr>
        <w:pStyle w:val="CM15"/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§ 7</w:t>
      </w:r>
    </w:p>
    <w:p w14:paraId="36F24273" w14:textId="77777777" w:rsidR="00E442DC" w:rsidRDefault="002C0B9D">
      <w:pPr>
        <w:pStyle w:val="CM3"/>
        <w:numPr>
          <w:ilvl w:val="0"/>
          <w:numId w:val="9"/>
        </w:numPr>
        <w:spacing w:after="0" w:line="240" w:lineRule="auto"/>
        <w:ind w:hanging="720"/>
        <w:jc w:val="both"/>
        <w:rPr>
          <w:rFonts w:cs="Calibri"/>
        </w:rPr>
      </w:pPr>
      <w:r>
        <w:rPr>
          <w:rFonts w:cs="Calibri"/>
          <w:b/>
        </w:rPr>
        <w:t>Wykonawca</w:t>
      </w:r>
      <w:r>
        <w:rPr>
          <w:rFonts w:cs="Calibri"/>
        </w:rPr>
        <w:t xml:space="preserve"> udziela </w:t>
      </w:r>
      <w:r>
        <w:rPr>
          <w:rFonts w:cs="Calibri"/>
          <w:b/>
        </w:rPr>
        <w:t>Zamawiającemu</w:t>
      </w:r>
      <w:r>
        <w:rPr>
          <w:rFonts w:cs="Calibri"/>
        </w:rPr>
        <w:t xml:space="preserve"> gwarancji na wykonany przedmiot umowy. Termin gwarancji i rękojmi wynosi ………………. miesiące i liczy się od dnia dokonania bezusterkowego odbioru końcowego przedmiotu umowy.</w:t>
      </w:r>
    </w:p>
    <w:p w14:paraId="06EBF52C" w14:textId="77777777" w:rsidR="00E442DC" w:rsidRDefault="002C0B9D">
      <w:pPr>
        <w:pStyle w:val="Default"/>
        <w:numPr>
          <w:ilvl w:val="0"/>
          <w:numId w:val="9"/>
        </w:numPr>
        <w:spacing w:after="0" w:line="240" w:lineRule="auto"/>
        <w:ind w:hanging="720"/>
        <w:jc w:val="both"/>
        <w:rPr>
          <w:rFonts w:cs="Calibri"/>
        </w:rPr>
      </w:pPr>
      <w:r>
        <w:rPr>
          <w:rFonts w:cs="Calibri"/>
        </w:rPr>
        <w:t xml:space="preserve">W przypadku ujawnienia w okresie gwarancji lub rękojmi wad lub usterek, </w:t>
      </w:r>
      <w:r>
        <w:rPr>
          <w:rFonts w:cs="Calibri"/>
          <w:b/>
        </w:rPr>
        <w:t>Zamawiający</w:t>
      </w:r>
      <w:r>
        <w:rPr>
          <w:rFonts w:cs="Calibri"/>
        </w:rPr>
        <w:t xml:space="preserve"> </w:t>
      </w:r>
      <w:r>
        <w:rPr>
          <w:rFonts w:cs="Calibri"/>
        </w:rPr>
        <w:t xml:space="preserve">poinformuje o tym </w:t>
      </w:r>
      <w:r>
        <w:rPr>
          <w:rFonts w:cs="Calibri"/>
          <w:b/>
        </w:rPr>
        <w:t>Wykonawcę</w:t>
      </w:r>
      <w:r>
        <w:rPr>
          <w:rFonts w:cs="Calibri"/>
        </w:rPr>
        <w:t xml:space="preserve"> na piśmie. </w:t>
      </w:r>
      <w:r>
        <w:rPr>
          <w:rFonts w:cs="Calibri"/>
          <w:b/>
        </w:rPr>
        <w:t>Wykonawca</w:t>
      </w:r>
      <w:r>
        <w:rPr>
          <w:rFonts w:cs="Calibri"/>
        </w:rPr>
        <w:t xml:space="preserve"> zobowiązany jest usunąć wady lub usterki (ujawnione w okresie gwarancji lub rękojmi) w terminie 14 dni od otrzymania zgłoszenia. </w:t>
      </w:r>
    </w:p>
    <w:p w14:paraId="25293FB9" w14:textId="77777777" w:rsidR="00E442DC" w:rsidRDefault="002C0B9D">
      <w:pPr>
        <w:pStyle w:val="Default"/>
        <w:numPr>
          <w:ilvl w:val="0"/>
          <w:numId w:val="9"/>
        </w:numPr>
        <w:spacing w:after="0" w:line="240" w:lineRule="auto"/>
        <w:ind w:hanging="720"/>
        <w:jc w:val="both"/>
        <w:rPr>
          <w:rFonts w:cs="Calibri"/>
        </w:rPr>
      </w:pPr>
      <w:r>
        <w:rPr>
          <w:rFonts w:cs="Calibri"/>
        </w:rPr>
        <w:t xml:space="preserve">W przypadku nie usunięcia wad lub usterek w ustalonym terminie, </w:t>
      </w:r>
      <w:r>
        <w:rPr>
          <w:rFonts w:cs="Calibri"/>
          <w:b/>
        </w:rPr>
        <w:t>Zamawiający</w:t>
      </w:r>
      <w:r>
        <w:rPr>
          <w:rFonts w:cs="Calibri"/>
        </w:rPr>
        <w:t xml:space="preserve"> m</w:t>
      </w:r>
      <w:r>
        <w:rPr>
          <w:rFonts w:cs="Calibri"/>
        </w:rPr>
        <w:t xml:space="preserve">oże naliczyć karę umowną zgodnie z § 8 niniejszej umowy oraz powierzyć usunięcie wad osobie trzeciej na koszt i niebezpieczeństwo </w:t>
      </w:r>
      <w:r>
        <w:rPr>
          <w:rFonts w:cs="Calibri"/>
          <w:b/>
        </w:rPr>
        <w:t>Wykonawcy</w:t>
      </w:r>
      <w:r>
        <w:rPr>
          <w:rFonts w:cs="Calibri"/>
        </w:rPr>
        <w:t xml:space="preserve">. Uprawnienie powyższe nie pozbawia </w:t>
      </w:r>
      <w:r>
        <w:rPr>
          <w:rFonts w:cs="Calibri"/>
          <w:b/>
        </w:rPr>
        <w:t>Zamawiającego</w:t>
      </w:r>
      <w:r>
        <w:rPr>
          <w:rFonts w:cs="Calibri"/>
        </w:rPr>
        <w:t xml:space="preserve"> możliwości korzystania z innych uprawnień przewidzianych w przepisa</w:t>
      </w:r>
      <w:r>
        <w:rPr>
          <w:rFonts w:cs="Calibri"/>
        </w:rPr>
        <w:t xml:space="preserve">ch kodeksu cywilnego. </w:t>
      </w:r>
    </w:p>
    <w:p w14:paraId="3A7E7286" w14:textId="77777777" w:rsidR="00E442DC" w:rsidRDefault="002C0B9D">
      <w:pPr>
        <w:pStyle w:val="Default"/>
        <w:keepNext/>
        <w:numPr>
          <w:ilvl w:val="0"/>
          <w:numId w:val="9"/>
        </w:numPr>
        <w:spacing w:after="0" w:line="240" w:lineRule="auto"/>
        <w:ind w:hanging="720"/>
        <w:jc w:val="both"/>
        <w:rPr>
          <w:rFonts w:cs="Calibri"/>
        </w:rPr>
      </w:pPr>
      <w:r>
        <w:rPr>
          <w:rFonts w:cs="Calibri"/>
        </w:rPr>
        <w:t xml:space="preserve">Dokumenty gwarancyjne </w:t>
      </w:r>
      <w:r>
        <w:rPr>
          <w:rFonts w:cs="Calibri"/>
          <w:b/>
        </w:rPr>
        <w:t>Wykonawca</w:t>
      </w:r>
      <w:r>
        <w:rPr>
          <w:rFonts w:cs="Calibri"/>
        </w:rPr>
        <w:t xml:space="preserve"> zobowiązany jest dostarczyć w dacie odbioru końcowego zadania, jako załącznik do protokołu odbioru.</w:t>
      </w:r>
    </w:p>
    <w:p w14:paraId="1FFC621D" w14:textId="77777777" w:rsidR="00E442DC" w:rsidRDefault="00E442DC">
      <w:pPr>
        <w:pStyle w:val="Default"/>
        <w:spacing w:after="0" w:line="240" w:lineRule="auto"/>
        <w:ind w:left="0" w:firstLine="0"/>
        <w:rPr>
          <w:rFonts w:cs="Calibri"/>
          <w:b/>
        </w:rPr>
      </w:pPr>
    </w:p>
    <w:p w14:paraId="304CA770" w14:textId="77777777" w:rsidR="00E442DC" w:rsidRDefault="002C0B9D">
      <w:pPr>
        <w:pStyle w:val="Default"/>
        <w:spacing w:after="0" w:line="240" w:lineRule="auto"/>
        <w:ind w:left="0" w:firstLine="0"/>
        <w:rPr>
          <w:rFonts w:cs="Calibri"/>
          <w:b/>
        </w:rPr>
      </w:pPr>
      <w:r>
        <w:rPr>
          <w:rFonts w:cs="Calibri"/>
          <w:b/>
        </w:rPr>
        <w:t>§ 8</w:t>
      </w:r>
    </w:p>
    <w:p w14:paraId="07C0304F" w14:textId="77777777" w:rsidR="00E442DC" w:rsidRDefault="002C0B9D">
      <w:pPr>
        <w:pStyle w:val="CM11"/>
        <w:spacing w:line="240" w:lineRule="auto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color w:val="000000"/>
          <w:u w:val="single"/>
        </w:rPr>
        <w:t>Zamawiający</w:t>
      </w:r>
      <w:r>
        <w:rPr>
          <w:rFonts w:ascii="Calibri" w:hAnsi="Calibri" w:cs="Calibri"/>
          <w:color w:val="000000"/>
          <w:u w:val="single"/>
        </w:rPr>
        <w:t xml:space="preserve"> może żądać od </w:t>
      </w:r>
      <w:r>
        <w:rPr>
          <w:rFonts w:ascii="Calibri" w:hAnsi="Calibri" w:cs="Calibri"/>
          <w:b/>
          <w:color w:val="000000"/>
          <w:u w:val="single"/>
        </w:rPr>
        <w:t>Wykonawcy</w:t>
      </w:r>
      <w:r>
        <w:rPr>
          <w:rFonts w:ascii="Calibri" w:hAnsi="Calibri" w:cs="Calibri"/>
          <w:color w:val="000000"/>
          <w:u w:val="single"/>
        </w:rPr>
        <w:t xml:space="preserve"> kar umownych za: </w:t>
      </w:r>
    </w:p>
    <w:p w14:paraId="7309F826" w14:textId="77777777" w:rsidR="00E442DC" w:rsidRDefault="002C0B9D">
      <w:pPr>
        <w:pStyle w:val="CM15"/>
        <w:spacing w:after="0" w:line="240" w:lineRule="auto"/>
        <w:ind w:firstLine="0"/>
        <w:jc w:val="both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1) Opóźnienie w wykonaniu przedmiotu u</w:t>
      </w:r>
      <w:r>
        <w:rPr>
          <w:rFonts w:cs="Calibri"/>
          <w:color w:val="000000"/>
          <w:u w:val="single"/>
        </w:rPr>
        <w:t xml:space="preserve">mowy (zadania) określonego w § 1 w wysokości 0,2% wynagrodzenia brutto określonego w § 6 za każdy dzień opóźnienia. </w:t>
      </w:r>
    </w:p>
    <w:p w14:paraId="6081C582" w14:textId="77777777" w:rsidR="00E442DC" w:rsidRDefault="002C0B9D">
      <w:pPr>
        <w:pStyle w:val="CM15"/>
        <w:spacing w:after="0" w:line="240" w:lineRule="auto"/>
        <w:ind w:firstLine="0"/>
        <w:jc w:val="both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2) Opóźnienie w usunięciu wad stwierdzonych w okresie rękojmi i gwarancji w wysokości 0,1 % wynagrodzenia brutto określonego w § 6 za każdy</w:t>
      </w:r>
      <w:r>
        <w:rPr>
          <w:rFonts w:cs="Calibri"/>
          <w:color w:val="000000"/>
          <w:u w:val="single"/>
        </w:rPr>
        <w:t xml:space="preserve"> dzień opóźnienia liczony od dnia wyznaczonego na usunięcie wad. </w:t>
      </w:r>
    </w:p>
    <w:p w14:paraId="6D83083B" w14:textId="77777777" w:rsidR="00E442DC" w:rsidRDefault="002C0B9D">
      <w:pPr>
        <w:pStyle w:val="CM15"/>
        <w:spacing w:after="0" w:line="240" w:lineRule="auto"/>
        <w:ind w:firstLine="0"/>
        <w:jc w:val="both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 xml:space="preserve">3) Odstąpienie od całości lub niewykonanej części umowy z przyczyn zależnych od Wykonawcy w wysokości 10 % wynagrodzenia brutto określonego w § 6. </w:t>
      </w:r>
    </w:p>
    <w:p w14:paraId="56DFB0E0" w14:textId="77777777" w:rsidR="00E442DC" w:rsidRDefault="002C0B9D">
      <w:pPr>
        <w:pStyle w:val="CM15"/>
        <w:spacing w:after="0" w:line="240" w:lineRule="auto"/>
        <w:ind w:firstLine="0"/>
        <w:jc w:val="both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4) Nie usunięcie wad nie zaliczonych do wa</w:t>
      </w:r>
      <w:r>
        <w:rPr>
          <w:rFonts w:cs="Calibri"/>
          <w:color w:val="000000"/>
          <w:u w:val="single"/>
        </w:rPr>
        <w:t xml:space="preserve">d uniemożliwiających użytkowanie w terminie 14 dni od ich wskazania w trakcie odbioru końcowego przez Komisję Odbiorów w wysokości 0,2 % wynagrodzenia brutto określonego w § 6 za każdy dzień opóźnienia. </w:t>
      </w:r>
    </w:p>
    <w:p w14:paraId="5E915B83" w14:textId="77777777" w:rsidR="00E442DC" w:rsidRDefault="002C0B9D">
      <w:pPr>
        <w:pStyle w:val="Defaul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cs="Calibri"/>
          <w:u w:val="single"/>
        </w:rPr>
      </w:pPr>
      <w:r>
        <w:rPr>
          <w:rFonts w:cs="Calibri"/>
          <w:u w:val="single"/>
        </w:rPr>
        <w:t xml:space="preserve">Zamawiający zapłaci </w:t>
      </w:r>
      <w:r>
        <w:rPr>
          <w:rFonts w:cs="Calibri"/>
          <w:b/>
          <w:u w:val="single"/>
        </w:rPr>
        <w:t>Wykonawcy</w:t>
      </w:r>
      <w:r>
        <w:rPr>
          <w:rFonts w:cs="Calibri"/>
          <w:u w:val="single"/>
        </w:rPr>
        <w:t xml:space="preserve"> karę umowną za odstąpienie od umowy z przyczyn, za które odpowiada </w:t>
      </w:r>
      <w:r>
        <w:rPr>
          <w:rFonts w:cs="Calibri"/>
          <w:b/>
          <w:u w:val="single"/>
        </w:rPr>
        <w:t>Zamawiający</w:t>
      </w:r>
      <w:r>
        <w:rPr>
          <w:rFonts w:cs="Calibri"/>
          <w:u w:val="single"/>
        </w:rPr>
        <w:t xml:space="preserve"> w wysokości 10 % wynagrodzenia umownego. </w:t>
      </w:r>
    </w:p>
    <w:p w14:paraId="09709E23" w14:textId="77777777" w:rsidR="00E442DC" w:rsidRDefault="002C0B9D">
      <w:pPr>
        <w:pStyle w:val="Defaul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cs="Calibri"/>
        </w:rPr>
      </w:pPr>
      <w:r>
        <w:rPr>
          <w:rFonts w:cs="Calibri"/>
        </w:rPr>
        <w:t xml:space="preserve">Strony zastrzegają sobie prawo dochodzenia odszkodowania uzupełniającego na zasadach ogólnych. </w:t>
      </w:r>
    </w:p>
    <w:p w14:paraId="406F6D9F" w14:textId="77777777" w:rsidR="00E442DC" w:rsidRDefault="00E442DC">
      <w:pPr>
        <w:pStyle w:val="CM15"/>
        <w:spacing w:after="0" w:line="240" w:lineRule="auto"/>
        <w:ind w:left="0" w:firstLine="0"/>
        <w:rPr>
          <w:rFonts w:cs="Calibri"/>
          <w:b/>
          <w:color w:val="000000"/>
        </w:rPr>
      </w:pPr>
    </w:p>
    <w:p w14:paraId="0DCD3C7D" w14:textId="77777777" w:rsidR="00E442DC" w:rsidRDefault="002C0B9D">
      <w:pPr>
        <w:pStyle w:val="CM15"/>
        <w:spacing w:after="0" w:line="240" w:lineRule="auto"/>
        <w:ind w:left="0" w:firstLine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§ 9</w:t>
      </w:r>
    </w:p>
    <w:p w14:paraId="15964514" w14:textId="77777777" w:rsidR="00E442DC" w:rsidRDefault="002C0B9D">
      <w:pPr>
        <w:pStyle w:val="Default"/>
        <w:spacing w:after="0" w:line="240" w:lineRule="auto"/>
        <w:ind w:left="0" w:firstLine="0"/>
        <w:jc w:val="both"/>
        <w:rPr>
          <w:rFonts w:cs="Calibri"/>
        </w:rPr>
      </w:pPr>
      <w:r>
        <w:rPr>
          <w:rFonts w:cs="Calibri"/>
          <w:b/>
          <w:u w:val="single"/>
        </w:rPr>
        <w:t>Zamawiającemu</w:t>
      </w:r>
      <w:r>
        <w:rPr>
          <w:rFonts w:cs="Calibri"/>
          <w:u w:val="single"/>
        </w:rPr>
        <w:t xml:space="preserve"> przysługuje prawo d</w:t>
      </w:r>
      <w:r>
        <w:rPr>
          <w:rFonts w:cs="Calibri"/>
          <w:u w:val="single"/>
        </w:rPr>
        <w:t xml:space="preserve">o jednostronnego wypowiedzenia umowy w przypadku niedotrzymania przez </w:t>
      </w:r>
      <w:r>
        <w:rPr>
          <w:rFonts w:cs="Calibri"/>
          <w:b/>
          <w:u w:val="single"/>
        </w:rPr>
        <w:t xml:space="preserve">Wykonawcę </w:t>
      </w:r>
      <w:r>
        <w:rPr>
          <w:rFonts w:cs="Calibri"/>
          <w:u w:val="single"/>
        </w:rPr>
        <w:t>ustalonych terminów wykonania przedmiotu umowy.</w:t>
      </w:r>
    </w:p>
    <w:p w14:paraId="40E4D68C" w14:textId="77777777" w:rsidR="00E442DC" w:rsidRDefault="00E442DC">
      <w:pPr>
        <w:pStyle w:val="CM15"/>
        <w:spacing w:after="0" w:line="240" w:lineRule="auto"/>
        <w:rPr>
          <w:rFonts w:cs="Calibri"/>
          <w:b/>
          <w:color w:val="000000"/>
        </w:rPr>
      </w:pPr>
    </w:p>
    <w:p w14:paraId="2607A13D" w14:textId="77777777" w:rsidR="00E442DC" w:rsidRDefault="00E442DC">
      <w:pPr>
        <w:pStyle w:val="CM15"/>
        <w:spacing w:after="0" w:line="240" w:lineRule="auto"/>
        <w:rPr>
          <w:rFonts w:cs="Calibri"/>
          <w:b/>
          <w:color w:val="000000"/>
        </w:rPr>
      </w:pPr>
    </w:p>
    <w:p w14:paraId="0DC1559D" w14:textId="77777777" w:rsidR="00E442DC" w:rsidRDefault="002C0B9D">
      <w:pPr>
        <w:pStyle w:val="CM15"/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§ 10</w:t>
      </w:r>
    </w:p>
    <w:p w14:paraId="4CFE2134" w14:textId="77777777" w:rsidR="00E442DC" w:rsidRDefault="002C0B9D">
      <w:pPr>
        <w:pStyle w:val="Defaul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Wszelkie zmiany i uzupełnienia niniejszej umowy oraz załączników, stanowiących integralną części umowy dla swojej ważnośc</w:t>
      </w:r>
      <w:r>
        <w:rPr>
          <w:rFonts w:cs="Calibri"/>
        </w:rPr>
        <w:t xml:space="preserve">i wymagają pisemnego aneksu. </w:t>
      </w:r>
    </w:p>
    <w:p w14:paraId="4C4CB86F" w14:textId="77777777" w:rsidR="00E442DC" w:rsidRDefault="002C0B9D">
      <w:pPr>
        <w:pStyle w:val="Defaul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W sprawach nieuregulowanych niniejszą umową stosuje się przepisy kodeksu cywilnego i prawa zamówień publicznych. </w:t>
      </w:r>
    </w:p>
    <w:p w14:paraId="364C4D6C" w14:textId="77777777" w:rsidR="00E442DC" w:rsidRDefault="002C0B9D">
      <w:pPr>
        <w:pStyle w:val="Defaul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Rozstrzyganie sporów wynikłych przy wykonywaniu niniejszej umowy strony zgodnie poddają Sądowi właściwemu miejsc</w:t>
      </w:r>
      <w:r>
        <w:rPr>
          <w:rFonts w:cs="Calibri"/>
        </w:rPr>
        <w:t xml:space="preserve">owo dla </w:t>
      </w:r>
      <w:r>
        <w:rPr>
          <w:rFonts w:cs="Calibri"/>
          <w:b/>
        </w:rPr>
        <w:t>Zamawiającego</w:t>
      </w:r>
      <w:r>
        <w:rPr>
          <w:rFonts w:cs="Calibri"/>
        </w:rPr>
        <w:t xml:space="preserve">. </w:t>
      </w:r>
    </w:p>
    <w:p w14:paraId="2842EC92" w14:textId="77777777" w:rsidR="00E442DC" w:rsidRDefault="00E442DC">
      <w:pPr>
        <w:pStyle w:val="Default"/>
        <w:spacing w:after="0" w:line="240" w:lineRule="auto"/>
        <w:rPr>
          <w:rFonts w:cs="Calibri"/>
        </w:rPr>
      </w:pPr>
    </w:p>
    <w:p w14:paraId="2A7A69B1" w14:textId="77777777" w:rsidR="00E442DC" w:rsidRDefault="002C0B9D">
      <w:pPr>
        <w:pStyle w:val="CM15"/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§ 11 </w:t>
      </w:r>
    </w:p>
    <w:p w14:paraId="35357E2C" w14:textId="77777777" w:rsidR="00E442DC" w:rsidRDefault="002C0B9D">
      <w:pPr>
        <w:pStyle w:val="CM1"/>
        <w:spacing w:after="0" w:line="240" w:lineRule="auto"/>
        <w:ind w:left="0" w:firstLine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Umowa zostaje sporządzona w 2 jednobrzmiących egzemplarzach, po 1 egzemplarzu dla każdej ze stron. </w:t>
      </w:r>
    </w:p>
    <w:p w14:paraId="603633C7" w14:textId="77777777" w:rsidR="00E442DC" w:rsidRDefault="00E442DC">
      <w:pPr>
        <w:pStyle w:val="CM1"/>
        <w:spacing w:after="0" w:line="240" w:lineRule="auto"/>
        <w:ind w:left="0" w:firstLine="0"/>
        <w:jc w:val="both"/>
        <w:rPr>
          <w:rFonts w:cs="Calibri"/>
          <w:color w:val="000000"/>
        </w:rPr>
      </w:pPr>
    </w:p>
    <w:p w14:paraId="1A6D324F" w14:textId="77777777" w:rsidR="00E442DC" w:rsidRDefault="002C0B9D">
      <w:pPr>
        <w:pStyle w:val="CM1"/>
        <w:spacing w:after="0" w:line="240" w:lineRule="auto"/>
        <w:ind w:left="0" w:firstLine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Załączniki do umowy: </w:t>
      </w:r>
    </w:p>
    <w:p w14:paraId="6A2FD272" w14:textId="77777777" w:rsidR="00E442DC" w:rsidRDefault="002C0B9D">
      <w:pPr>
        <w:pStyle w:val="CM1"/>
        <w:numPr>
          <w:ilvl w:val="0"/>
          <w:numId w:val="5"/>
        </w:numPr>
        <w:spacing w:after="0" w:line="240" w:lineRule="auto"/>
        <w:ind w:left="42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Oferta wykonawcy.</w:t>
      </w:r>
    </w:p>
    <w:p w14:paraId="47A93FC6" w14:textId="77777777" w:rsidR="00E442DC" w:rsidRDefault="00E442DC">
      <w:pPr>
        <w:pStyle w:val="Default"/>
        <w:spacing w:after="0" w:line="240" w:lineRule="auto"/>
        <w:jc w:val="left"/>
        <w:rPr>
          <w:rFonts w:cs="Calibri"/>
        </w:rPr>
      </w:pPr>
    </w:p>
    <w:p w14:paraId="43005909" w14:textId="77777777" w:rsidR="00E442DC" w:rsidRDefault="00E442DC">
      <w:pPr>
        <w:pStyle w:val="Default"/>
        <w:spacing w:after="0" w:line="240" w:lineRule="auto"/>
        <w:jc w:val="left"/>
        <w:rPr>
          <w:rFonts w:cs="Calibri"/>
        </w:rPr>
      </w:pPr>
    </w:p>
    <w:p w14:paraId="7F647A65" w14:textId="77777777" w:rsidR="00E442DC" w:rsidRDefault="00E442DC">
      <w:pPr>
        <w:pStyle w:val="Default"/>
        <w:spacing w:after="0" w:line="240" w:lineRule="auto"/>
        <w:jc w:val="left"/>
        <w:rPr>
          <w:rFonts w:cs="Calibri"/>
        </w:rPr>
      </w:pPr>
    </w:p>
    <w:p w14:paraId="4CB86383" w14:textId="77777777" w:rsidR="00E442DC" w:rsidRDefault="00E442DC">
      <w:pPr>
        <w:pStyle w:val="Default"/>
        <w:spacing w:after="0" w:line="240" w:lineRule="auto"/>
        <w:jc w:val="left"/>
        <w:rPr>
          <w:rFonts w:cs="Calibri"/>
        </w:rPr>
      </w:pPr>
    </w:p>
    <w:p w14:paraId="58CE64F1" w14:textId="77777777" w:rsidR="00E442DC" w:rsidRDefault="00E442DC">
      <w:pPr>
        <w:pStyle w:val="Default"/>
        <w:spacing w:after="0" w:line="240" w:lineRule="auto"/>
        <w:jc w:val="left"/>
        <w:rPr>
          <w:rFonts w:cs="Calibri"/>
        </w:rPr>
      </w:pPr>
    </w:p>
    <w:p w14:paraId="01034EEA" w14:textId="77777777" w:rsidR="00E442DC" w:rsidRDefault="00E442DC">
      <w:pPr>
        <w:pStyle w:val="Default"/>
        <w:spacing w:after="0" w:line="240" w:lineRule="auto"/>
        <w:jc w:val="left"/>
        <w:rPr>
          <w:rFonts w:cs="Calibri"/>
        </w:rPr>
      </w:pPr>
    </w:p>
    <w:p w14:paraId="76F726EB" w14:textId="77777777" w:rsidR="00E442DC" w:rsidRDefault="00E442DC">
      <w:pPr>
        <w:pStyle w:val="Default"/>
        <w:spacing w:after="0" w:line="240" w:lineRule="auto"/>
        <w:jc w:val="left"/>
        <w:rPr>
          <w:rFonts w:cs="Calibri"/>
        </w:rPr>
      </w:pPr>
    </w:p>
    <w:p w14:paraId="029D0342" w14:textId="77777777" w:rsidR="00E442DC" w:rsidRDefault="002C0B9D">
      <w:pPr>
        <w:pStyle w:val="CM2"/>
        <w:spacing w:after="0" w:line="240" w:lineRule="auto"/>
        <w:ind w:firstLine="0"/>
        <w:jc w:val="left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Zamawiający </w:t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  <w:t xml:space="preserve">Wykonawca </w:t>
      </w:r>
    </w:p>
    <w:p w14:paraId="5C92999F" w14:textId="77777777" w:rsidR="00E442DC" w:rsidRDefault="002C0B9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F1C4DC4" w14:textId="77777777" w:rsidR="00E442DC" w:rsidRDefault="00E442DC"/>
    <w:sectPr w:rsidR="00E442DC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DAF5D" w14:textId="77777777" w:rsidR="002C0B9D" w:rsidRDefault="002C0B9D">
      <w:r>
        <w:separator/>
      </w:r>
    </w:p>
  </w:endnote>
  <w:endnote w:type="continuationSeparator" w:id="0">
    <w:p w14:paraId="337EED62" w14:textId="77777777" w:rsidR="002C0B9D" w:rsidRDefault="002C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F714" w14:textId="77777777" w:rsidR="00E442DC" w:rsidRDefault="002C0B9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45F10AFF" wp14:editId="4B3FA2F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35BBEC3" w14:textId="77777777" w:rsidR="00E442DC" w:rsidRDefault="002C0B9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48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D2B41" w14:textId="77777777" w:rsidR="002C0B9D" w:rsidRDefault="002C0B9D">
      <w:r>
        <w:separator/>
      </w:r>
    </w:p>
  </w:footnote>
  <w:footnote w:type="continuationSeparator" w:id="0">
    <w:p w14:paraId="1C2379B4" w14:textId="77777777" w:rsidR="002C0B9D" w:rsidRDefault="002C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164F"/>
    <w:multiLevelType w:val="multilevel"/>
    <w:tmpl w:val="341C7546"/>
    <w:lvl w:ilvl="0">
      <w:start w:val="2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D6B2E"/>
    <w:multiLevelType w:val="multilevel"/>
    <w:tmpl w:val="2FF2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B7E29"/>
    <w:multiLevelType w:val="multilevel"/>
    <w:tmpl w:val="5B0EAC7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0D40C59"/>
    <w:multiLevelType w:val="multilevel"/>
    <w:tmpl w:val="ABFC746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476767A"/>
    <w:multiLevelType w:val="multilevel"/>
    <w:tmpl w:val="0C6E2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ED56914"/>
    <w:multiLevelType w:val="multilevel"/>
    <w:tmpl w:val="E73ED5B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B063B"/>
    <w:multiLevelType w:val="multilevel"/>
    <w:tmpl w:val="49E2C900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F7122"/>
    <w:multiLevelType w:val="multilevel"/>
    <w:tmpl w:val="DC02D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41C40"/>
    <w:multiLevelType w:val="multilevel"/>
    <w:tmpl w:val="EB722942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29A7358"/>
    <w:multiLevelType w:val="multilevel"/>
    <w:tmpl w:val="97541B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DC"/>
    <w:rsid w:val="002C0B9D"/>
    <w:rsid w:val="005D434C"/>
    <w:rsid w:val="00E4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AE52"/>
  <w15:docId w15:val="{75CEB9CF-8DA3-4BB8-90B6-2BDF5BF1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947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3879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qFormat/>
    <w:rsid w:val="00387947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ascii="Calibri" w:hAnsi="Calibri"/>
      <w:b w:val="0"/>
      <w:i w:val="0"/>
      <w:sz w:val="24"/>
    </w:rPr>
  </w:style>
  <w:style w:type="character" w:customStyle="1" w:styleId="ListLabel5">
    <w:name w:val="ListLabel 5"/>
    <w:qFormat/>
    <w:rPr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M11">
    <w:name w:val="CM11"/>
    <w:basedOn w:val="Normalny"/>
    <w:next w:val="Normalny"/>
    <w:qFormat/>
    <w:rsid w:val="00387947"/>
    <w:pPr>
      <w:widowControl w:val="0"/>
      <w:suppressAutoHyphens w:val="0"/>
      <w:spacing w:line="276" w:lineRule="atLeast"/>
      <w:ind w:left="720" w:hanging="720"/>
      <w:jc w:val="center"/>
    </w:pPr>
    <w:rPr>
      <w:sz w:val="24"/>
      <w:szCs w:val="24"/>
      <w:lang w:eastAsia="pl-PL"/>
    </w:rPr>
  </w:style>
  <w:style w:type="paragraph" w:customStyle="1" w:styleId="Default">
    <w:name w:val="Default"/>
    <w:qFormat/>
    <w:rsid w:val="00387947"/>
    <w:pPr>
      <w:widowControl w:val="0"/>
      <w:spacing w:after="200" w:line="276" w:lineRule="auto"/>
      <w:ind w:left="720" w:hanging="720"/>
      <w:jc w:val="center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CM15">
    <w:name w:val="CM15"/>
    <w:basedOn w:val="Default"/>
    <w:next w:val="Default"/>
    <w:qFormat/>
    <w:rsid w:val="00387947"/>
    <w:rPr>
      <w:color w:val="auto"/>
    </w:rPr>
  </w:style>
  <w:style w:type="paragraph" w:customStyle="1" w:styleId="CM1">
    <w:name w:val="CM1"/>
    <w:basedOn w:val="Default"/>
    <w:next w:val="Default"/>
    <w:qFormat/>
    <w:rsid w:val="00387947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qFormat/>
    <w:rsid w:val="00387947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qFormat/>
    <w:rsid w:val="00387947"/>
    <w:pPr>
      <w:spacing w:line="276" w:lineRule="atLeast"/>
    </w:pPr>
    <w:rPr>
      <w:color w:val="auto"/>
    </w:rPr>
  </w:style>
  <w:style w:type="paragraph" w:styleId="Stopka">
    <w:name w:val="footer"/>
    <w:basedOn w:val="Normalny"/>
    <w:link w:val="StopkaZnak"/>
    <w:rsid w:val="003879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42F2B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Bender</dc:creator>
  <dc:description/>
  <cp:lastModifiedBy>Uruszla Konarzewska</cp:lastModifiedBy>
  <cp:revision>4</cp:revision>
  <dcterms:created xsi:type="dcterms:W3CDTF">2018-07-26T09:36:00Z</dcterms:created>
  <dcterms:modified xsi:type="dcterms:W3CDTF">2021-02-08T09:41:00Z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