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47AC" w14:textId="77777777" w:rsidR="00765C4B" w:rsidRDefault="00765C4B" w:rsidP="00765C4B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</w:p>
    <w:p w14:paraId="3BF3633B" w14:textId="77777777" w:rsidR="00765C4B" w:rsidRDefault="00765C4B" w:rsidP="00765C4B">
      <w:pPr>
        <w:pStyle w:val="Standard"/>
        <w:rPr>
          <w:rFonts w:ascii="Times New Roman" w:hAnsi="Times New Roman"/>
          <w:sz w:val="20"/>
          <w:szCs w:val="20"/>
        </w:rPr>
      </w:pPr>
    </w:p>
    <w:p w14:paraId="0332AECC" w14:textId="77777777" w:rsidR="00765C4B" w:rsidRDefault="00765C4B" w:rsidP="00765C4B">
      <w:pPr>
        <w:pStyle w:val="NormalnyWeb"/>
        <w:spacing w:before="278" w:after="0"/>
        <w:rPr>
          <w:rFonts w:ascii="Times New Roman" w:hAnsi="Times New Roman"/>
          <w:sz w:val="20"/>
          <w:szCs w:val="20"/>
        </w:rPr>
      </w:pPr>
    </w:p>
    <w:tbl>
      <w:tblPr>
        <w:tblW w:w="10622" w:type="dxa"/>
        <w:tblInd w:w="-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2"/>
      </w:tblGrid>
      <w:tr w:rsidR="00765C4B" w14:paraId="7F28735A" w14:textId="77777777" w:rsidTr="008831BD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86BDA" w14:textId="77777777" w:rsidR="00765C4B" w:rsidRDefault="00765C4B" w:rsidP="008831BD">
            <w:pPr>
              <w:pStyle w:val="NormalnyWeb"/>
              <w:spacing w:after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F E R T A</w:t>
            </w:r>
          </w:p>
          <w:p w14:paraId="22FE5654" w14:textId="77777777" w:rsidR="00765C4B" w:rsidRDefault="00765C4B" w:rsidP="008831BD">
            <w:pPr>
              <w:pStyle w:val="NormalnyWeb"/>
              <w:spacing w:before="278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..................................., dnia...........................</w:t>
            </w:r>
          </w:p>
          <w:p w14:paraId="12428D9D" w14:textId="77777777" w:rsidR="00765C4B" w:rsidRDefault="00765C4B" w:rsidP="008831BD">
            <w:pPr>
              <w:pStyle w:val="NormalnyWeb"/>
              <w:spacing w:before="278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pieczątka firmowa</w:t>
            </w:r>
          </w:p>
          <w:p w14:paraId="1E3F8340" w14:textId="77777777" w:rsidR="00765C4B" w:rsidRDefault="00765C4B" w:rsidP="008831BD">
            <w:pPr>
              <w:pStyle w:val="NormalnyWeb"/>
              <w:spacing w:before="278" w:after="0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Dane Wykonawcy:</w:t>
            </w:r>
          </w:p>
          <w:p w14:paraId="059ADF1B" w14:textId="77777777" w:rsidR="00765C4B" w:rsidRDefault="00765C4B" w:rsidP="008831BD">
            <w:pPr>
              <w:pStyle w:val="NormalnyWeb"/>
              <w:spacing w:before="278" w:after="0"/>
              <w:rPr>
                <w:rFonts w:ascii="Times New Roman" w:hAnsi="Times New Roman"/>
                <w:sz w:val="20"/>
                <w:szCs w:val="20"/>
              </w:rPr>
            </w:pPr>
          </w:p>
          <w:p w14:paraId="216DD2C5" w14:textId="77777777" w:rsidR="00765C4B" w:rsidRDefault="00765C4B" w:rsidP="008831BD">
            <w:pPr>
              <w:pStyle w:val="NormalnyWeb"/>
              <w:spacing w:before="79" w:after="0"/>
              <w:ind w:firstLine="539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Pełna nazwa . . . . . . . . . . . . . . . . . . . . . . . . . . . . . . . . . . . . . . . . . . . . . . . . . .</w:t>
            </w:r>
          </w:p>
          <w:p w14:paraId="0D3B9FBE" w14:textId="77777777" w:rsidR="00765C4B" w:rsidRDefault="00765C4B" w:rsidP="008831BD">
            <w:pPr>
              <w:pStyle w:val="NormalnyWeb"/>
              <w:spacing w:before="278" w:after="0"/>
              <w:ind w:firstLine="539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 . . . . . . . . . . . . . . . . . . . . . . . . . . . . . . . . . . . . . . . . . . . . . . . . . . . . . . . . .</w:t>
            </w:r>
          </w:p>
          <w:p w14:paraId="436BFD23" w14:textId="77777777" w:rsidR="00765C4B" w:rsidRDefault="00765C4B" w:rsidP="008831BD">
            <w:pPr>
              <w:pStyle w:val="NormalnyWeb"/>
              <w:spacing w:before="278" w:after="0"/>
              <w:ind w:firstLine="539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Województwo. . . . . . . . . . . . . . . . . . . . . . . . . . . . . . . . . . . . . . . . . . . . . . . . . . .</w:t>
            </w:r>
          </w:p>
          <w:p w14:paraId="20DAFBA3" w14:textId="77777777" w:rsidR="00765C4B" w:rsidRDefault="00765C4B" w:rsidP="008831BD">
            <w:pPr>
              <w:pStyle w:val="NormalnyWeb"/>
              <w:spacing w:before="278" w:after="0"/>
              <w:ind w:firstLine="539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Numer telefonu i adres e-mail  oraz nazwisko osoby uprawnionej do kontaktów :</w:t>
            </w:r>
          </w:p>
          <w:p w14:paraId="0BF4607A" w14:textId="77777777" w:rsidR="00765C4B" w:rsidRDefault="00765C4B" w:rsidP="008831BD">
            <w:pPr>
              <w:pStyle w:val="NormalnyWeb"/>
              <w:spacing w:before="278" w:after="0"/>
              <w:ind w:firstLine="5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. . . . . . . . . . . . . . . . . . . . .. . . . . . . . . . . . . . . . . . . . . . . . . .</w:t>
            </w:r>
          </w:p>
          <w:p w14:paraId="3925EE01" w14:textId="77777777" w:rsidR="00765C4B" w:rsidRDefault="00765C4B" w:rsidP="008831BD">
            <w:pPr>
              <w:pStyle w:val="NormalnyWeb"/>
              <w:spacing w:before="278"/>
              <w:ind w:firstLine="539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REGON . . . . . . . . . . . . . . . . . . . . . . . . . . . . . . . . . . . . . . . . . . . . . . . . . . . . . . .</w:t>
            </w:r>
          </w:p>
        </w:tc>
      </w:tr>
      <w:tr w:rsidR="00765C4B" w14:paraId="1E662C06" w14:textId="77777777" w:rsidTr="008831BD">
        <w:tblPrEx>
          <w:tblCellMar>
            <w:top w:w="0" w:type="dxa"/>
            <w:bottom w:w="0" w:type="dxa"/>
          </w:tblCellMar>
        </w:tblPrEx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3F7A" w14:textId="77777777" w:rsidR="00765C4B" w:rsidRDefault="00765C4B" w:rsidP="00765C4B">
            <w:pPr>
              <w:pStyle w:val="NormalnyWeb"/>
              <w:numPr>
                <w:ilvl w:val="0"/>
                <w:numId w:val="1"/>
              </w:numPr>
              <w:suppressAutoHyphens w:val="0"/>
              <w:spacing w:before="278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 oferty:</w:t>
            </w:r>
          </w:p>
          <w:p w14:paraId="623607DB" w14:textId="77777777" w:rsidR="00765C4B" w:rsidRDefault="00765C4B" w:rsidP="008831BD">
            <w:pPr>
              <w:pStyle w:val="NormalnyWeb"/>
              <w:keepNext/>
              <w:spacing w:before="27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Oferta dotyczy postępowania poniżej wartości 30 000 euro bez stosowania ustawy prawo zamówień publicznych ogłoszonego przez:</w:t>
            </w:r>
          </w:p>
          <w:p w14:paraId="4DD842E9" w14:textId="77777777" w:rsidR="00765C4B" w:rsidRDefault="00765C4B" w:rsidP="008831BD">
            <w:pPr>
              <w:pStyle w:val="NormalnyWeb"/>
              <w:spacing w:before="278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Mazowieckie Centrum Leczenia Chorób Płuc i Gruźlicy</w:t>
            </w:r>
          </w:p>
          <w:p w14:paraId="7C8BC320" w14:textId="77777777" w:rsidR="00765C4B" w:rsidRDefault="00765C4B" w:rsidP="008831BD">
            <w:pPr>
              <w:pStyle w:val="NormalnyWeb"/>
              <w:spacing w:before="278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05-400 Otwock, ul. Narutowicza 80</w:t>
            </w:r>
          </w:p>
          <w:p w14:paraId="18C9A4B4" w14:textId="77777777" w:rsidR="00765C4B" w:rsidRDefault="00765C4B" w:rsidP="008831BD">
            <w:pPr>
              <w:pStyle w:val="NormalnyWeb"/>
              <w:spacing w:before="278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tel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/fax: (0-22) 34-46-200,   34-46-474</w:t>
            </w:r>
          </w:p>
          <w:p w14:paraId="0AC04D75" w14:textId="77777777" w:rsidR="00765C4B" w:rsidRDefault="00765C4B" w:rsidP="008831BD">
            <w:pPr>
              <w:pStyle w:val="NormalnyWeb"/>
              <w:spacing w:before="278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684099" w14:textId="77777777" w:rsidR="00765C4B" w:rsidRDefault="00765C4B" w:rsidP="008831BD">
            <w:pPr>
              <w:pStyle w:val="Default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„Modernizacja i przebudowa Pawilonu A przy ul. Reymonta 83/91 w Otwocku”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opracowanie kompletnej dokumentacji wraz z uzyskaniem pozwolenia na budowę, a w szczególności:</w:t>
            </w:r>
          </w:p>
          <w:p w14:paraId="5082DECF" w14:textId="77777777" w:rsidR="00765C4B" w:rsidRDefault="00765C4B" w:rsidP="00765C4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modernizacji pracowni bronchoskopii (pow. około 330m²)</w:t>
            </w:r>
          </w:p>
          <w:p w14:paraId="47AA9200" w14:textId="77777777" w:rsidR="00765C4B" w:rsidRDefault="00765C4B" w:rsidP="00765C4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oddziału XI na I piętrze (pow. około 370m²)</w:t>
            </w:r>
          </w:p>
          <w:p w14:paraId="75AFEBEE" w14:textId="77777777" w:rsidR="00765C4B" w:rsidRDefault="00765C4B" w:rsidP="00765C4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modernizacji Oddziału Anestezjologii i Intensywnej Terapii (ok. 200m²)</w:t>
            </w:r>
          </w:p>
          <w:p w14:paraId="78FAF2CF" w14:textId="77777777" w:rsidR="00765C4B" w:rsidRDefault="00765C4B" w:rsidP="00765C4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Weryfikacja, aktualizacja i dostosowanie pozostałej dokumentacji projektowej pozostającej w dyspozycji zamawiającego. </w:t>
            </w:r>
          </w:p>
          <w:p w14:paraId="4E41D806" w14:textId="77777777" w:rsidR="00765C4B" w:rsidRDefault="00765C4B" w:rsidP="008831BD">
            <w:pPr>
              <w:pStyle w:val="NormalnyWeb"/>
              <w:spacing w:before="278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093C84" w14:textId="77777777" w:rsidR="00765C4B" w:rsidRDefault="00765C4B" w:rsidP="008831BD">
            <w:pPr>
              <w:pStyle w:val="Textbody"/>
              <w:tabs>
                <w:tab w:val="left" w:pos="980"/>
              </w:tabs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2107DD" w14:textId="77777777" w:rsidR="00765C4B" w:rsidRDefault="00765C4B" w:rsidP="00765C4B">
            <w:pPr>
              <w:pStyle w:val="Textbody"/>
              <w:tabs>
                <w:tab w:val="left" w:pos="980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6929A6AE" w14:textId="77777777" w:rsidR="00765C4B" w:rsidRDefault="00765C4B" w:rsidP="00765C4B">
            <w:pPr>
              <w:pStyle w:val="Textbody"/>
              <w:tabs>
                <w:tab w:val="left" w:pos="980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653787EB" w14:textId="77777777" w:rsidR="00765C4B" w:rsidRDefault="00765C4B" w:rsidP="008831B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0B39A00" w14:textId="77777777" w:rsidR="00765C4B" w:rsidRDefault="00765C4B" w:rsidP="00765C4B">
      <w:pPr>
        <w:pStyle w:val="NormalnyWeb"/>
        <w:spacing w:before="278" w:after="0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III.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Potwierdzenie spełnienia wymagań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formalno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- prawnych</w:t>
      </w:r>
    </w:p>
    <w:p w14:paraId="1527D835" w14:textId="77777777" w:rsidR="00765C4B" w:rsidRDefault="00765C4B" w:rsidP="00765C4B">
      <w:pPr>
        <w:pStyle w:val="NormalnyWeb"/>
        <w:spacing w:before="62" w:after="0"/>
        <w:rPr>
          <w:rFonts w:ascii="Times New Roman" w:hAnsi="Times New Roman"/>
          <w:b/>
          <w:bCs/>
          <w:sz w:val="20"/>
          <w:szCs w:val="20"/>
        </w:rPr>
      </w:pPr>
    </w:p>
    <w:p w14:paraId="349E1371" w14:textId="77777777" w:rsidR="00765C4B" w:rsidRDefault="00765C4B" w:rsidP="00765C4B">
      <w:pPr>
        <w:pStyle w:val="NormalnyWeb"/>
        <w:numPr>
          <w:ilvl w:val="0"/>
          <w:numId w:val="5"/>
        </w:numPr>
        <w:tabs>
          <w:tab w:val="left" w:pos="1800"/>
        </w:tabs>
        <w:spacing w:before="62" w:after="0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Aktualny odpis z właściwego rejestru </w:t>
      </w:r>
      <w:r>
        <w:rPr>
          <w:rFonts w:ascii="Times New Roman" w:hAnsi="Times New Roman"/>
          <w:sz w:val="20"/>
          <w:szCs w:val="20"/>
        </w:rPr>
        <w:t>jeżeli odrębne przepisy wymagają wpisu do rejestru w celu wykazania braku podstaw do wykluczenia w parciu o art. 24 ust.1 pkt.2 ustawy, wystawiony nie wcześniej niż 6 miesięcy przed upływem terminu składania ofert; ,a w stosunku do osób fizycznych oświadczenie w zakresie art. 24 ust.1 pkt 2 ustawy .</w:t>
      </w:r>
    </w:p>
    <w:p w14:paraId="2F5C93A5" w14:textId="77777777" w:rsidR="00765C4B" w:rsidRDefault="00765C4B" w:rsidP="00765C4B">
      <w:pPr>
        <w:pStyle w:val="NormalnyWeb"/>
        <w:numPr>
          <w:ilvl w:val="0"/>
          <w:numId w:val="2"/>
        </w:numPr>
        <w:tabs>
          <w:tab w:val="left" w:pos="1800"/>
        </w:tabs>
        <w:spacing w:before="62" w:after="0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przypadku, gdy Wykonawcę reprezentuje pełnomocnik - pełnomocnictwo określające jego zakres i podpisane przez osoby uprawnione do reprezentacji Wykonawcy</w:t>
      </w:r>
    </w:p>
    <w:p w14:paraId="0D98E042" w14:textId="77777777" w:rsidR="00765C4B" w:rsidRDefault="00765C4B" w:rsidP="00765C4B">
      <w:pPr>
        <w:pStyle w:val="NormalnyWeb"/>
        <w:numPr>
          <w:ilvl w:val="0"/>
          <w:numId w:val="2"/>
        </w:numPr>
        <w:tabs>
          <w:tab w:val="left" w:pos="1800"/>
        </w:tabs>
        <w:spacing w:before="119" w:after="0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przypadku, gdy ofertę składają Wykonawcy ubiegający się wspólnie o udzielenie zamówienia wymagane jest załączenie dokumentu pełnomocnictwa określającego zakres umocowania pełnomocnika ustanowionego do reprezentowania ich w postępowaniu</w:t>
      </w:r>
    </w:p>
    <w:p w14:paraId="3CE00A1C" w14:textId="77777777" w:rsidR="00765C4B" w:rsidRDefault="00765C4B" w:rsidP="00765C4B">
      <w:pPr>
        <w:pStyle w:val="NormalnyWeb"/>
        <w:spacing w:before="278" w:after="0"/>
        <w:jc w:val="both"/>
        <w:rPr>
          <w:rFonts w:ascii="Times New Roman" w:hAnsi="Times New Roman"/>
          <w:sz w:val="20"/>
          <w:szCs w:val="20"/>
        </w:rPr>
      </w:pPr>
    </w:p>
    <w:p w14:paraId="79F0AE9B" w14:textId="77777777" w:rsidR="00765C4B" w:rsidRDefault="00765C4B" w:rsidP="00765C4B">
      <w:pPr>
        <w:pStyle w:val="NormalnyWeb"/>
        <w:spacing w:before="278" w:after="0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IV.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Cena oferty dla przedmiotu zamówienia</w:t>
      </w:r>
    </w:p>
    <w:p w14:paraId="216779BB" w14:textId="77777777" w:rsidR="00765C4B" w:rsidRDefault="00765C4B" w:rsidP="00765C4B">
      <w:pPr>
        <w:pStyle w:val="NormalnyWeb"/>
        <w:spacing w:before="278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Wykonawca zobowiązany jest do zaoferowania i podania ceny dla oferowanego przedmiotu zamówienia tj. :</w:t>
      </w:r>
    </w:p>
    <w:p w14:paraId="19B5B382" w14:textId="77777777" w:rsidR="00765C4B" w:rsidRDefault="00765C4B" w:rsidP="00765C4B">
      <w:pPr>
        <w:pStyle w:val="NormalnyWeb"/>
        <w:spacing w:before="278" w:after="0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a)Dokumentacja wraz z </w:t>
      </w:r>
      <w:r>
        <w:rPr>
          <w:rFonts w:ascii="Times New Roman" w:hAnsi="Times New Roman" w:cs="Times New Roman"/>
          <w:sz w:val="20"/>
          <w:szCs w:val="20"/>
        </w:rPr>
        <w:t xml:space="preserve">uzyskaniem pozwolenia na budowę - </w:t>
      </w:r>
      <w:r>
        <w:rPr>
          <w:rFonts w:ascii="Times New Roman" w:hAnsi="Times New Roman" w:cs="Times New Roman"/>
          <w:color w:val="000000"/>
          <w:sz w:val="20"/>
          <w:szCs w:val="20"/>
        </w:rPr>
        <w:t>cena netto: ….............zł / słownie : ….......................................................plus podatek VAT …........................., co stanowi wartość brutto: …...............................zł / słownie :</w:t>
      </w:r>
    </w:p>
    <w:p w14:paraId="6AB43B05" w14:textId="77777777" w:rsidR="00765C4B" w:rsidRDefault="00765C4B" w:rsidP="00765C4B">
      <w:pPr>
        <w:pStyle w:val="NormalnyWeb"/>
        <w:spacing w:before="278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Nadzór autorski w okresie realizowania projektu- cena netto: ….............zł / słownie : ….......................................................plus podatek VAT …........................., co stanowi wartość brutto: …...............................zł / słownie :</w:t>
      </w:r>
    </w:p>
    <w:p w14:paraId="1F4922E2" w14:textId="77777777" w:rsidR="00765C4B" w:rsidRDefault="00765C4B" w:rsidP="00765C4B">
      <w:pPr>
        <w:pStyle w:val="NormalnyWeb"/>
        <w:spacing w:before="278" w:after="0"/>
        <w:rPr>
          <w:rFonts w:hint="eastAsia"/>
        </w:rPr>
      </w:pPr>
      <w:r>
        <w:t>Łącznie (</w:t>
      </w:r>
      <w:proofErr w:type="spellStart"/>
      <w:r>
        <w:t>a+b</w:t>
      </w:r>
      <w:proofErr w:type="spellEnd"/>
      <w:r>
        <w:t xml:space="preserve">): </w:t>
      </w:r>
      <w:r>
        <w:rPr>
          <w:rFonts w:ascii="Times New Roman" w:hAnsi="Times New Roman" w:cs="Times New Roman"/>
          <w:color w:val="000000"/>
          <w:sz w:val="20"/>
          <w:szCs w:val="20"/>
        </w:rPr>
        <w:t>cena netto: ….............zł / słownie : ….......................................................plus podatek VAT …........................., co stanowi wartość brutto: …...............................zł / słownie :</w:t>
      </w:r>
    </w:p>
    <w:p w14:paraId="53CBF970" w14:textId="77777777" w:rsidR="00765C4B" w:rsidRDefault="00765C4B" w:rsidP="00765C4B">
      <w:pPr>
        <w:pStyle w:val="NormalnyWeb"/>
        <w:spacing w:before="278" w:after="0"/>
        <w:rPr>
          <w:rFonts w:hint="eastAsia"/>
        </w:rPr>
      </w:pPr>
    </w:p>
    <w:p w14:paraId="532D2683" w14:textId="77777777" w:rsidR="00765C4B" w:rsidRDefault="00765C4B" w:rsidP="00765C4B">
      <w:pPr>
        <w:pStyle w:val="NormalnyWeb"/>
        <w:spacing w:before="278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….............................................................................................</w:t>
      </w:r>
    </w:p>
    <w:p w14:paraId="062B4DDA" w14:textId="77777777" w:rsidR="00765C4B" w:rsidRDefault="00765C4B" w:rsidP="00765C4B">
      <w:pPr>
        <w:pStyle w:val="NormalnyWeb"/>
        <w:spacing w:before="278" w:after="0"/>
        <w:rPr>
          <w:rFonts w:ascii="Times New Roman" w:hAnsi="Times New Roman"/>
          <w:sz w:val="20"/>
          <w:szCs w:val="20"/>
        </w:rPr>
      </w:pPr>
    </w:p>
    <w:p w14:paraId="46566B01" w14:textId="77777777" w:rsidR="00765C4B" w:rsidRDefault="00765C4B" w:rsidP="00765C4B">
      <w:pPr>
        <w:pStyle w:val="NormalnyWeb"/>
        <w:spacing w:before="278" w:after="0"/>
        <w:rPr>
          <w:rFonts w:hint="eastAsia"/>
        </w:rPr>
      </w:pPr>
      <w:r>
        <w:rPr>
          <w:rFonts w:ascii="Times New Roman" w:hAnsi="Times New Roman"/>
          <w:sz w:val="20"/>
          <w:szCs w:val="20"/>
          <w:u w:val="single"/>
        </w:rPr>
        <w:t>OFERTA z ponumerowany zawiera łącznie</w:t>
      </w:r>
      <w:r>
        <w:rPr>
          <w:rFonts w:ascii="Times New Roman" w:hAnsi="Times New Roman"/>
          <w:sz w:val="20"/>
          <w:szCs w:val="20"/>
        </w:rPr>
        <w:t>: . . . . . . . ponumerowanych stron/kartek*</w:t>
      </w:r>
    </w:p>
    <w:p w14:paraId="7C53D1C9" w14:textId="77777777" w:rsidR="00765C4B" w:rsidRDefault="00765C4B" w:rsidP="00765C4B">
      <w:pPr>
        <w:pStyle w:val="NormalnyWeb"/>
        <w:spacing w:before="278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* odpowiednio skreślić ).</w:t>
      </w:r>
    </w:p>
    <w:p w14:paraId="36A416B6" w14:textId="77777777" w:rsidR="00765C4B" w:rsidRDefault="00765C4B" w:rsidP="00765C4B">
      <w:pPr>
        <w:pStyle w:val="NormalnyWeb"/>
        <w:spacing w:before="278" w:after="0"/>
        <w:rPr>
          <w:rFonts w:ascii="Times New Roman" w:hAnsi="Times New Roman"/>
          <w:sz w:val="20"/>
          <w:szCs w:val="20"/>
        </w:rPr>
      </w:pPr>
    </w:p>
    <w:p w14:paraId="50082659" w14:textId="77777777" w:rsidR="00765C4B" w:rsidRDefault="00765C4B" w:rsidP="00765C4B">
      <w:pPr>
        <w:pStyle w:val="NormalnyWeb"/>
        <w:spacing w:before="278" w:after="0"/>
        <w:rPr>
          <w:rFonts w:ascii="Times New Roman" w:hAnsi="Times New Roman"/>
          <w:sz w:val="20"/>
          <w:szCs w:val="20"/>
        </w:rPr>
      </w:pPr>
    </w:p>
    <w:p w14:paraId="63B40330" w14:textId="77777777" w:rsidR="00765C4B" w:rsidRDefault="00765C4B" w:rsidP="00765C4B">
      <w:pPr>
        <w:pStyle w:val="NormalnyWeb"/>
        <w:spacing w:before="278" w:after="0"/>
        <w:rPr>
          <w:rFonts w:ascii="Times New Roman" w:hAnsi="Times New Roman"/>
          <w:sz w:val="20"/>
          <w:szCs w:val="20"/>
        </w:rPr>
      </w:pPr>
      <w:bookmarkStart w:id="0" w:name="_Hlk148597664"/>
      <w:r>
        <w:rPr>
          <w:rFonts w:ascii="Times New Roman" w:hAnsi="Times New Roman"/>
          <w:sz w:val="20"/>
          <w:szCs w:val="20"/>
        </w:rPr>
        <w:t>. . . . . . . . . . . . . . . . . . .</w:t>
      </w:r>
    </w:p>
    <w:p w14:paraId="0BEB46FF" w14:textId="77777777" w:rsidR="00765C4B" w:rsidRDefault="00765C4B" w:rsidP="00765C4B">
      <w:pPr>
        <w:pStyle w:val="NormalnyWeb"/>
        <w:spacing w:before="278" w:after="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podpis osoby uprawnionej</w:t>
      </w:r>
    </w:p>
    <w:bookmarkEnd w:id="0"/>
    <w:p w14:paraId="53E2C70F" w14:textId="77777777" w:rsidR="00765C4B" w:rsidRDefault="00765C4B"/>
    <w:sectPr w:rsidR="0076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615C"/>
    <w:multiLevelType w:val="multilevel"/>
    <w:tmpl w:val="95C66CA8"/>
    <w:styleLink w:val="WW8Num5"/>
    <w:lvl w:ilvl="0">
      <w:start w:val="2"/>
      <w:numFmt w:val="upperRoman"/>
      <w:lvlText w:val="%1."/>
      <w:lvlJc w:val="left"/>
      <w:pPr>
        <w:ind w:left="1080" w:hanging="72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EA1004"/>
    <w:multiLevelType w:val="multilevel"/>
    <w:tmpl w:val="1EEE1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1E2F"/>
    <w:multiLevelType w:val="multilevel"/>
    <w:tmpl w:val="7180C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0B0"/>
    <w:multiLevelType w:val="multilevel"/>
    <w:tmpl w:val="0890D280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68319521">
    <w:abstractNumId w:val="0"/>
  </w:num>
  <w:num w:numId="2" w16cid:durableId="489256520">
    <w:abstractNumId w:val="3"/>
  </w:num>
  <w:num w:numId="3" w16cid:durableId="488717640">
    <w:abstractNumId w:val="1"/>
  </w:num>
  <w:num w:numId="4" w16cid:durableId="351495823">
    <w:abstractNumId w:val="2"/>
  </w:num>
  <w:num w:numId="5" w16cid:durableId="12100668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4B"/>
    <w:rsid w:val="003E2F30"/>
    <w:rsid w:val="007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5222"/>
  <w15:chartTrackingRefBased/>
  <w15:docId w15:val="{2696E885-C86E-46E6-B6D6-2DA8F096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C4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5C4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765C4B"/>
    <w:pPr>
      <w:spacing w:after="140" w:line="276" w:lineRule="auto"/>
    </w:pPr>
  </w:style>
  <w:style w:type="paragraph" w:styleId="NormalnyWeb">
    <w:name w:val="Normal (Web)"/>
    <w:basedOn w:val="Standard"/>
    <w:rsid w:val="00765C4B"/>
    <w:pPr>
      <w:spacing w:before="280" w:after="119"/>
    </w:pPr>
  </w:style>
  <w:style w:type="paragraph" w:customStyle="1" w:styleId="Default">
    <w:name w:val="Default"/>
    <w:rsid w:val="00765C4B"/>
    <w:pPr>
      <w:autoSpaceDN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numbering" w:customStyle="1" w:styleId="WW8Num5">
    <w:name w:val="WW8Num5"/>
    <w:basedOn w:val="Bezlisty"/>
    <w:rsid w:val="00765C4B"/>
    <w:pPr>
      <w:numPr>
        <w:numId w:val="1"/>
      </w:numPr>
    </w:pPr>
  </w:style>
  <w:style w:type="numbering" w:customStyle="1" w:styleId="WW8Num6">
    <w:name w:val="WW8Num6"/>
    <w:basedOn w:val="Bezlisty"/>
    <w:rsid w:val="00765C4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1</cp:revision>
  <dcterms:created xsi:type="dcterms:W3CDTF">2024-10-16T06:53:00Z</dcterms:created>
  <dcterms:modified xsi:type="dcterms:W3CDTF">2024-10-16T06:54:00Z</dcterms:modified>
</cp:coreProperties>
</file>