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CDDB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bookmarkStart w:id="0" w:name="_Hlk179191052"/>
    </w:p>
    <w:p w14:paraId="2DA42D8A" w14:textId="79C3E96B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 w:rsidR="00370552">
        <w:rPr>
          <w:rFonts w:ascii="Arial" w:eastAsia="Times New Roman" w:hAnsi="Arial" w:cs="Arial"/>
          <w:b/>
          <w:sz w:val="22"/>
          <w:szCs w:val="22"/>
          <w:lang w:bidi="ar-SA"/>
        </w:rPr>
        <w:t xml:space="preserve">Załącznik nr 3  - </w:t>
      </w:r>
      <w:r w:rsidR="007665D3">
        <w:rPr>
          <w:rFonts w:ascii="Arial" w:eastAsia="Times New Roman" w:hAnsi="Arial" w:cs="Arial"/>
          <w:b/>
          <w:sz w:val="22"/>
          <w:szCs w:val="22"/>
          <w:lang w:bidi="ar-SA"/>
        </w:rPr>
        <w:t xml:space="preserve">projekt </w:t>
      </w:r>
      <w:r w:rsidR="00370552">
        <w:rPr>
          <w:rFonts w:ascii="Arial" w:eastAsia="Times New Roman" w:hAnsi="Arial" w:cs="Arial"/>
          <w:b/>
          <w:sz w:val="22"/>
          <w:szCs w:val="22"/>
          <w:lang w:bidi="ar-SA"/>
        </w:rPr>
        <w:t>umowy</w:t>
      </w:r>
    </w:p>
    <w:p w14:paraId="0E73DEF4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0E3CE5A0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</w:t>
      </w:r>
    </w:p>
    <w:p w14:paraId="5141DA54" w14:textId="77777777" w:rsidR="0022778C" w:rsidRDefault="0022778C" w:rsidP="0022778C">
      <w:pPr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UMOWA Nr ……………</w:t>
      </w:r>
    </w:p>
    <w:p w14:paraId="6661B2FD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4D1C7205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zawarta w dniu  …………...2024r.  pomiędzy:</w:t>
      </w:r>
    </w:p>
    <w:p w14:paraId="574F090D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0E1B0C65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Mazowieckim Centrum Leczenia Chorób Płuc i Gruźlicy w Otwocku, 05-400 Otwock, </w:t>
      </w:r>
      <w:r>
        <w:rPr>
          <w:rFonts w:ascii="Arial" w:eastAsia="Times New Roman" w:hAnsi="Arial" w:cs="Arial"/>
          <w:sz w:val="22"/>
          <w:szCs w:val="22"/>
          <w:lang w:bidi="ar-SA"/>
        </w:rPr>
        <w:br/>
        <w:t xml:space="preserve">ul. Narutowicza 80,  wpisanym do Rejestru Przedsiębiorców Krajowego Rejestru Sądowego prowadzonego przez Sąd Rejonowy dla m. st. Warszawy w Warszawie, XIV Wydział Gospodarczy Krajowego Rejestru Sądowego pod numerem KRS 0000080790, NIP 532-166-4022, REGON: 010158710, </w:t>
      </w:r>
    </w:p>
    <w:p w14:paraId="3EB73BE9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reprezentowanym przez :</w:t>
      </w:r>
    </w:p>
    <w:p w14:paraId="16821C7C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Annę Kamińską - Dyrektora Naczelnego,   </w:t>
      </w:r>
    </w:p>
    <w:p w14:paraId="188B756D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przy kontrasygnacie</w:t>
      </w:r>
    </w:p>
    <w:p w14:paraId="392488CD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Magdaleny Giedrojć-Juraha - Głównej Księgowej</w:t>
      </w:r>
    </w:p>
    <w:p w14:paraId="49A0EEC6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DF4F4A7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zwanym dalej Zamawiającym</w:t>
      </w:r>
    </w:p>
    <w:p w14:paraId="795A7285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1DE85FF0" w14:textId="77777777" w:rsidR="0022778C" w:rsidRDefault="0022778C" w:rsidP="0022778C">
      <w:pPr>
        <w:ind w:left="15" w:hanging="15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a</w:t>
      </w:r>
    </w:p>
    <w:p w14:paraId="76B54B55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</w:p>
    <w:p w14:paraId="2417F138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bidi="ar-SA"/>
        </w:rPr>
        <w:t>firmą  ……………………………………………………………..</w:t>
      </w:r>
    </w:p>
    <w:p w14:paraId="458DB634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</w:p>
    <w:p w14:paraId="6893BFF5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reprezentowaną przez:</w:t>
      </w:r>
    </w:p>
    <w:p w14:paraId="0737F665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08F432BF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……………………………………………...</w:t>
      </w:r>
    </w:p>
    <w:p w14:paraId="1B4B89C1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BF065B7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zwaną dalej Wykonawcą</w:t>
      </w:r>
    </w:p>
    <w:p w14:paraId="107AE497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55A036CB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o następującej treści :</w:t>
      </w:r>
    </w:p>
    <w:p w14:paraId="7E62DD96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1DBCD83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5867E48B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1</w:t>
      </w:r>
    </w:p>
    <w:p w14:paraId="24B78D0D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0AAFC6C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Przedmiotem niniejszej umowy jest świadczenie usług odśnieżania ulic i parkingów na terenach szpitalnych w n/w opcjach :</w:t>
      </w:r>
    </w:p>
    <w:p w14:paraId="2AA286C4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818C447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8955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559"/>
        <w:gridCol w:w="851"/>
        <w:gridCol w:w="649"/>
        <w:gridCol w:w="1039"/>
        <w:gridCol w:w="889"/>
        <w:gridCol w:w="590"/>
        <w:gridCol w:w="2644"/>
      </w:tblGrid>
      <w:tr w:rsidR="0022778C" w14:paraId="5F5E19FD" w14:textId="77777777" w:rsidTr="004A653E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9EAD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L.p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263D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Nazwa zadania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F8BB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ul. Reymonta 83/91</w:t>
            </w:r>
          </w:p>
          <w:p w14:paraId="5CF80076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( 6,5 km )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A99A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ul. Narutowicza 80</w:t>
            </w:r>
          </w:p>
          <w:p w14:paraId="191540A8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( 1,0 km )</w:t>
            </w:r>
          </w:p>
        </w:tc>
      </w:tr>
      <w:tr w:rsidR="0022778C" w14:paraId="2EE3C8F9" w14:textId="77777777" w:rsidTr="004A653E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D827" w14:textId="77777777" w:rsidR="0022778C" w:rsidRDefault="0022778C" w:rsidP="004A65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1076" w14:textId="77777777" w:rsidR="0022778C" w:rsidRDefault="0022778C" w:rsidP="004A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2C81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netto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F5BB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Vat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C87F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brutto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9302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netto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6DDF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Vat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DC0E" w14:textId="77777777" w:rsidR="0022778C" w:rsidRDefault="0022778C" w:rsidP="004A653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brutto</w:t>
            </w:r>
          </w:p>
        </w:tc>
      </w:tr>
      <w:tr w:rsidR="0022778C" w14:paraId="715F2EF5" w14:textId="77777777" w:rsidTr="004A653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C1A9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5BFE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Jednorazowe płużenie</w:t>
            </w:r>
          </w:p>
          <w:p w14:paraId="59C8F2D1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(zgłoszenie telefoniczne)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2A13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7312CED3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33957023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AF62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0083ECB7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F1A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D23F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17398C1D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E41E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23FC137D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6BEB" w14:textId="77777777" w:rsidR="0022778C" w:rsidRDefault="0022778C" w:rsidP="004A653E">
            <w:pPr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2B2CD11E" w14:textId="77777777" w:rsidR="0022778C" w:rsidRDefault="0022778C" w:rsidP="004A653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</w:tc>
      </w:tr>
    </w:tbl>
    <w:p w14:paraId="6B995CA5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758418A7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7B2C277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4FDB3C8D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28AEC797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2</w:t>
      </w:r>
    </w:p>
    <w:p w14:paraId="542BA194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Zleceniobiorca zobowiązuje się do:</w:t>
      </w:r>
    </w:p>
    <w:p w14:paraId="28E28DAC" w14:textId="77777777" w:rsidR="0022778C" w:rsidRDefault="0022778C" w:rsidP="0022778C">
      <w:pPr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Zapewnienia przejezdności poprzez odśnieżenie w czasie nie dłuższym niż 3 godz. od czasu przyjęcia zgłoszenia na piśmie lub telefonicznie.</w:t>
      </w:r>
    </w:p>
    <w:p w14:paraId="1661D056" w14:textId="77777777" w:rsidR="0022778C" w:rsidRDefault="0022778C" w:rsidP="0022778C">
      <w:pPr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lastRenderedPageBreak/>
        <w:t xml:space="preserve">Powiadamiania Zleceniodawcy każdorazowo o niemożliwości wykonania usługi </w:t>
      </w:r>
      <w:r>
        <w:rPr>
          <w:rFonts w:ascii="Arial" w:eastAsia="Times New Roman" w:hAnsi="Arial" w:cs="Arial"/>
          <w:sz w:val="22"/>
          <w:szCs w:val="22"/>
          <w:lang w:bidi="ar-SA"/>
        </w:rPr>
        <w:br/>
        <w:t>z podaniem przyczyny.</w:t>
      </w:r>
    </w:p>
    <w:p w14:paraId="41822658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3905D32A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2F82B9E4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45222C2E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3</w:t>
      </w:r>
    </w:p>
    <w:p w14:paraId="4B05BE12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Zleceniodawca zobowiązany jest do:</w:t>
      </w:r>
    </w:p>
    <w:p w14:paraId="36599ED1" w14:textId="77777777" w:rsidR="0022778C" w:rsidRDefault="0022778C" w:rsidP="0022778C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Zapewnienie dogodnego dojazdu taboru Zleceniobiorcy do miejsca wykonania zamówienia.</w:t>
      </w:r>
    </w:p>
    <w:p w14:paraId="272E8F72" w14:textId="77777777" w:rsidR="0022778C" w:rsidRDefault="0022778C" w:rsidP="0022778C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Zgłoszenia Zleceniobiorcy realizacji usługi  telefonicznie lub drogą mailową: …......................................................................................................................</w:t>
      </w:r>
    </w:p>
    <w:p w14:paraId="4041C1E2" w14:textId="77777777" w:rsidR="0022778C" w:rsidRDefault="0022778C" w:rsidP="0022778C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Do bieżącej współpracy  Zamawiający wyznacza: Kierownika Działu Administracyjno-Gospodarczego – Ewelinę Rokicką , tel. 22 34-46-430.</w:t>
      </w:r>
    </w:p>
    <w:p w14:paraId="35B7E128" w14:textId="77777777" w:rsidR="0022778C" w:rsidRDefault="0022778C" w:rsidP="0022778C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Szkody lub inne zmiany na rzecz Zleceniobiorcy należy mu niezwłocznie zgłosić </w:t>
      </w:r>
      <w:r>
        <w:rPr>
          <w:rFonts w:ascii="Arial" w:eastAsia="Times New Roman" w:hAnsi="Arial" w:cs="Arial"/>
          <w:sz w:val="22"/>
          <w:szCs w:val="22"/>
          <w:lang w:bidi="ar-SA"/>
        </w:rPr>
        <w:br/>
        <w:t>w formie pisemnej.</w:t>
      </w:r>
    </w:p>
    <w:p w14:paraId="6A457E24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07051747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695ABD5B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591F3F99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4</w:t>
      </w:r>
    </w:p>
    <w:p w14:paraId="1ED7ADDF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5335FCF5" w14:textId="77777777" w:rsidR="0022778C" w:rsidRDefault="0022778C" w:rsidP="0022778C">
      <w:pPr>
        <w:numPr>
          <w:ilvl w:val="0"/>
          <w:numId w:val="7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Ceny uzgodnione w umowie są cenami netto i będą powiększone o obowiązujący podatek VAT. </w:t>
      </w:r>
    </w:p>
    <w:p w14:paraId="59361EA4" w14:textId="77777777" w:rsidR="0022778C" w:rsidRDefault="0022778C" w:rsidP="0022778C">
      <w:pPr>
        <w:numPr>
          <w:ilvl w:val="0"/>
          <w:numId w:val="4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Ceny, o których mowa w ust. 1 niniejszego paragrafu dotyczą wyłącznie usług Zleceniobiorcy opisanych w § 1 niniejszej umowy. Inne świadczenia nie objęte umową, a przewidziane ustawowo lub spowodowane przez Zleceniodawcę mogą być ujęte </w:t>
      </w:r>
      <w:r>
        <w:rPr>
          <w:rFonts w:ascii="Arial" w:eastAsia="Times New Roman" w:hAnsi="Arial" w:cs="Arial"/>
          <w:sz w:val="22"/>
          <w:szCs w:val="22"/>
          <w:lang w:bidi="ar-SA"/>
        </w:rPr>
        <w:br/>
        <w:t>w oddzielnym rachunku.</w:t>
      </w:r>
    </w:p>
    <w:p w14:paraId="0C42590A" w14:textId="77777777" w:rsidR="0022778C" w:rsidRDefault="0022778C" w:rsidP="0022778C">
      <w:pPr>
        <w:numPr>
          <w:ilvl w:val="0"/>
          <w:numId w:val="4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Wykonawca gwarantuje niezmienność cen przez cały okres trwania umowy.</w:t>
      </w:r>
    </w:p>
    <w:p w14:paraId="685E97D7" w14:textId="77777777" w:rsidR="0022778C" w:rsidRDefault="0022778C" w:rsidP="0022778C">
      <w:pPr>
        <w:numPr>
          <w:ilvl w:val="0"/>
          <w:numId w:val="4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Zamawiający zobowiązuje się do zapłaty za usługę w terminie 30 dni od daty otrzymania faktury przelewem bankowym na konto Wykonawcy.</w:t>
      </w:r>
    </w:p>
    <w:p w14:paraId="0FF410B0" w14:textId="77777777" w:rsidR="0022778C" w:rsidRDefault="0022778C" w:rsidP="0022778C">
      <w:pPr>
        <w:numPr>
          <w:ilvl w:val="0"/>
          <w:numId w:val="4"/>
        </w:numPr>
        <w:autoSpaceDE w:val="0"/>
        <w:ind w:left="426"/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Wykonawca zapłaci Zamawiającemu karę umowną:</w:t>
      </w:r>
    </w:p>
    <w:p w14:paraId="2130F3E6" w14:textId="77777777" w:rsidR="0022778C" w:rsidRDefault="0022778C" w:rsidP="0022778C">
      <w:pPr>
        <w:numPr>
          <w:ilvl w:val="1"/>
          <w:numId w:val="1"/>
        </w:numPr>
        <w:autoSpaceDE w:val="0"/>
        <w:ind w:left="851"/>
        <w:jc w:val="both"/>
        <w:rPr>
          <w:rFonts w:hint="eastAsi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za zwłokę w wykonaniu przedmiotu umowy  w wysokości 600,00 zł brutto (słownie: sześćset zł, 00/100), jeżeli usługa nie została wykonana w terminie z powodu okoliczności, za które odpowiada Wykonawca;</w:t>
      </w:r>
    </w:p>
    <w:p w14:paraId="6E098EBA" w14:textId="77777777" w:rsidR="0022778C" w:rsidRDefault="0022778C" w:rsidP="0022778C">
      <w:pPr>
        <w:numPr>
          <w:ilvl w:val="1"/>
          <w:numId w:val="1"/>
        </w:numPr>
        <w:autoSpaceDE w:val="0"/>
        <w:ind w:left="851"/>
        <w:jc w:val="both"/>
        <w:rPr>
          <w:rFonts w:hint="eastAsi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z tytułu odstąpienia od umowy z przyczyn niezależnych od Zamawiającego 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br/>
        <w:t>w wysokości 2 500,00 zł brutto ( słownie: dwa tysiące pięćset zł, 00/100).</w:t>
      </w:r>
    </w:p>
    <w:p w14:paraId="7FB55D0B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vanish/>
          <w:sz w:val="22"/>
          <w:szCs w:val="22"/>
          <w:lang w:bidi="ar-SA"/>
        </w:rPr>
      </w:pPr>
    </w:p>
    <w:p w14:paraId="6BBF695A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vanish/>
          <w:sz w:val="22"/>
          <w:szCs w:val="22"/>
          <w:lang w:bidi="ar-SA"/>
        </w:rPr>
      </w:pPr>
    </w:p>
    <w:p w14:paraId="2939935D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vanish/>
          <w:sz w:val="22"/>
          <w:szCs w:val="22"/>
          <w:lang w:bidi="ar-SA"/>
        </w:rPr>
      </w:pPr>
    </w:p>
    <w:p w14:paraId="20D71F65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vanish/>
          <w:sz w:val="22"/>
          <w:szCs w:val="22"/>
          <w:lang w:bidi="ar-SA"/>
        </w:rPr>
      </w:pPr>
    </w:p>
    <w:p w14:paraId="77DC198A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W przypadku  niewykonania  lub nienależytego wykonania usługi  w ustalonym terminie, po uprzednim jednokrotnym pisemnym wezwaniu Wykonawcy przez Zamawiającego, Zamawiający zastrzega sobie prawo odstąpienia od umowy  bez wypowiedzenia z winy Wykonawcy.</w:t>
      </w:r>
    </w:p>
    <w:p w14:paraId="51CCB7A5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W przypadku nieuregulowania należności w terminie, Wykonawcy przysługuje prawo naliczania ustawowych odsetek.</w:t>
      </w:r>
    </w:p>
    <w:p w14:paraId="35AE202A" w14:textId="77777777" w:rsidR="0022778C" w:rsidRDefault="0022778C" w:rsidP="0022778C">
      <w:pPr>
        <w:numPr>
          <w:ilvl w:val="0"/>
          <w:numId w:val="1"/>
        </w:numPr>
        <w:autoSpaceDE w:val="0"/>
        <w:ind w:left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W przypadku ustawowej zmiany stawki podatku VAT w okresie trwania niniejszej umowy, zmianie ulegnie stawka podatku VAT i kwota ceny jednostkowej brutto, cena jednostkowa netto pozostanie niezmieniona i obowiązująca przez cały okres trwania umowy.</w:t>
      </w:r>
    </w:p>
    <w:p w14:paraId="7414C252" w14:textId="77777777" w:rsidR="0022778C" w:rsidRDefault="0022778C" w:rsidP="0022778C">
      <w:pPr>
        <w:autoSpaceDE w:val="0"/>
        <w:ind w:left="426" w:hanging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9. Strony mogą dochodzić odszkodowania przenoszącego zastrzeżone kary umowne, na zasadach ogólnych.</w:t>
      </w:r>
    </w:p>
    <w:p w14:paraId="5B6FC68A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A20749F" w14:textId="77777777" w:rsidR="0022778C" w:rsidRDefault="0022778C" w:rsidP="0022778C">
      <w:pPr>
        <w:autoSpaceDE w:val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7A26E574" w14:textId="77777777" w:rsidR="0022778C" w:rsidRDefault="0022778C" w:rsidP="0022778C">
      <w:pPr>
        <w:spacing w:after="120"/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5</w:t>
      </w:r>
    </w:p>
    <w:p w14:paraId="413D9059" w14:textId="77777777" w:rsidR="0022778C" w:rsidRDefault="0022778C" w:rsidP="0022778C">
      <w:pPr>
        <w:jc w:val="both"/>
        <w:rPr>
          <w:rFonts w:hint="eastAsi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Umowa zostaje zawarta na czas określony i obowiązuje  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od 1 listopada 2024 </w:t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r. do 31 marca  2025 r</w:t>
      </w:r>
      <w:r>
        <w:rPr>
          <w:rFonts w:ascii="Arial" w:eastAsia="Times New Roman" w:hAnsi="Arial" w:cs="Arial"/>
          <w:sz w:val="22"/>
          <w:szCs w:val="22"/>
          <w:lang w:bidi="ar-SA"/>
        </w:rPr>
        <w:t>.</w:t>
      </w:r>
    </w:p>
    <w:p w14:paraId="71D76DE3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709F8936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335FBE40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7B126ACC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0C98143D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6</w:t>
      </w:r>
    </w:p>
    <w:p w14:paraId="414D3304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49AAE589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Zmiany niniejszej umowy wymagają formy pisemnej pod rygorem nieważności.</w:t>
      </w:r>
    </w:p>
    <w:p w14:paraId="3C34A4BE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4AA0DD0C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7</w:t>
      </w:r>
    </w:p>
    <w:p w14:paraId="184CEEE7" w14:textId="77777777" w:rsidR="0022778C" w:rsidRDefault="0022778C" w:rsidP="0022778C">
      <w:pPr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5A75C9B7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W sprawach nieuregulowanych niniejszą umową mają zastosowanie przepisy Kodeksu Cywilnego.</w:t>
      </w:r>
    </w:p>
    <w:p w14:paraId="73C85B5A" w14:textId="77777777" w:rsidR="0022778C" w:rsidRDefault="0022778C" w:rsidP="0022778C">
      <w:pPr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8657EC8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§ 8</w:t>
      </w:r>
    </w:p>
    <w:p w14:paraId="18BDBEDC" w14:textId="77777777" w:rsidR="0022778C" w:rsidRDefault="0022778C" w:rsidP="0022778C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424FCF98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Umowę sporządzono w dwóch jednobrzmiących egzemplarzach, po jednym dla każdej ze Stron.</w:t>
      </w:r>
    </w:p>
    <w:p w14:paraId="0ADBD39D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2E51D5E6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1487A44F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2B736AD" w14:textId="77777777" w:rsidR="0022778C" w:rsidRDefault="0022778C" w:rsidP="0022778C">
      <w:p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BECB" wp14:editId="204C4CDC">
                <wp:simplePos x="0" y="0"/>
                <wp:positionH relativeFrom="column">
                  <wp:posOffset>-114482</wp:posOffset>
                </wp:positionH>
                <wp:positionV relativeFrom="paragraph">
                  <wp:posOffset>64081</wp:posOffset>
                </wp:positionV>
                <wp:extent cx="6628768" cy="0"/>
                <wp:effectExtent l="19050" t="19050" r="38732" b="38100"/>
                <wp:wrapNone/>
                <wp:docPr id="140815878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768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11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Kształt1" o:spid="_x0000_s1026" type="#_x0000_t32" style="position:absolute;margin-left:-9pt;margin-top:5.0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" strokeweight=".26008mm">
                <v:stroke joinstyle="miter" endcap="square"/>
              </v:shape>
            </w:pict>
          </mc:Fallback>
        </mc:AlternateContent>
      </w:r>
    </w:p>
    <w:p w14:paraId="39B96BBB" w14:textId="77777777" w:rsidR="0022778C" w:rsidRDefault="0022778C" w:rsidP="0022778C">
      <w:pPr>
        <w:spacing w:after="120"/>
        <w:ind w:firstLine="709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ZLECENIODAWCA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WYKONAWCA</w:t>
      </w:r>
    </w:p>
    <w:p w14:paraId="1966B975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14E56CC9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408B2619" w14:textId="77777777" w:rsidR="0022778C" w:rsidRDefault="0022778C" w:rsidP="0022778C">
      <w:pPr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35416712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291BFD26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31CB6BF4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63F93E9D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6BE3F81B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23B2134E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019B559B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3F2FCC9D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27C96A72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75055A52" w14:textId="77777777" w:rsidR="0022778C" w:rsidRDefault="0022778C" w:rsidP="0022778C">
      <w:pPr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14:paraId="696703DB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00BE35E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31E5BD3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4EB57CDA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238390D0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9573855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218D444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D94282B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7D5D003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6099ED7D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C38AB8E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51A2393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6D3B910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36F5BA1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621AE788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D314784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26915724" w14:textId="77777777" w:rsidR="0022778C" w:rsidRDefault="0022778C" w:rsidP="002277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C8337F0" w14:textId="77777777" w:rsidR="0022778C" w:rsidRDefault="0022778C">
      <w:pPr>
        <w:rPr>
          <w:rFonts w:hint="eastAsia"/>
        </w:rPr>
      </w:pPr>
    </w:p>
    <w:sectPr w:rsidR="0022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BAC"/>
    <w:multiLevelType w:val="multilevel"/>
    <w:tmpl w:val="0E3C5BE6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1EED"/>
    <w:multiLevelType w:val="multilevel"/>
    <w:tmpl w:val="48DC9974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762A"/>
    <w:multiLevelType w:val="multilevel"/>
    <w:tmpl w:val="0E86ABAE"/>
    <w:styleLink w:val="WW8Num81"/>
    <w:lvl w:ilvl="0">
      <w:start w:val="1"/>
      <w:numFmt w:val="decimal"/>
      <w:lvlText w:val="%1."/>
      <w:lvlJc w:val="left"/>
      <w:pPr>
        <w:ind w:left="454" w:hanging="57"/>
      </w:pPr>
      <w:rPr>
        <w:b/>
        <w:bCs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9663DD"/>
    <w:multiLevelType w:val="multilevel"/>
    <w:tmpl w:val="9D4E22DE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3146">
    <w:abstractNumId w:val="0"/>
  </w:num>
  <w:num w:numId="2" w16cid:durableId="1836333414">
    <w:abstractNumId w:val="2"/>
  </w:num>
  <w:num w:numId="3" w16cid:durableId="1232498908">
    <w:abstractNumId w:val="1"/>
  </w:num>
  <w:num w:numId="4" w16cid:durableId="43481005">
    <w:abstractNumId w:val="3"/>
  </w:num>
  <w:num w:numId="5" w16cid:durableId="113212507">
    <w:abstractNumId w:val="2"/>
    <w:lvlOverride w:ilvl="0">
      <w:startOverride w:val="1"/>
    </w:lvlOverride>
  </w:num>
  <w:num w:numId="6" w16cid:durableId="828060816">
    <w:abstractNumId w:val="1"/>
    <w:lvlOverride w:ilvl="0">
      <w:startOverride w:val="1"/>
    </w:lvlOverride>
  </w:num>
  <w:num w:numId="7" w16cid:durableId="1015573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C"/>
    <w:rsid w:val="0022778C"/>
    <w:rsid w:val="00370552"/>
    <w:rsid w:val="007665D3"/>
    <w:rsid w:val="00D92753"/>
    <w:rsid w:val="00DB384D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184F"/>
  <w15:chartTrackingRefBased/>
  <w15:docId w15:val="{74F64E59-774A-419A-A7A5-16DA7C1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78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7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numbering" w:customStyle="1" w:styleId="WW8Num31">
    <w:name w:val="WW8Num31"/>
    <w:basedOn w:val="Bezlisty"/>
    <w:rsid w:val="0022778C"/>
    <w:pPr>
      <w:numPr>
        <w:numId w:val="1"/>
      </w:numPr>
    </w:pPr>
  </w:style>
  <w:style w:type="numbering" w:customStyle="1" w:styleId="WW8Num81">
    <w:name w:val="WW8Num81"/>
    <w:basedOn w:val="Bezlisty"/>
    <w:rsid w:val="0022778C"/>
    <w:pPr>
      <w:numPr>
        <w:numId w:val="2"/>
      </w:numPr>
    </w:pPr>
  </w:style>
  <w:style w:type="numbering" w:customStyle="1" w:styleId="WW8Num91">
    <w:name w:val="WW8Num91"/>
    <w:basedOn w:val="Bezlisty"/>
    <w:rsid w:val="0022778C"/>
    <w:pPr>
      <w:numPr>
        <w:numId w:val="3"/>
      </w:numPr>
    </w:pPr>
  </w:style>
  <w:style w:type="numbering" w:customStyle="1" w:styleId="WW8Num101">
    <w:name w:val="WW8Num101"/>
    <w:basedOn w:val="Bezlisty"/>
    <w:rsid w:val="0022778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3</cp:revision>
  <dcterms:created xsi:type="dcterms:W3CDTF">2024-10-11T07:55:00Z</dcterms:created>
  <dcterms:modified xsi:type="dcterms:W3CDTF">2024-10-11T09:01:00Z</dcterms:modified>
</cp:coreProperties>
</file>