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32" w:rsidRPr="00157064" w:rsidRDefault="001D2E32" w:rsidP="001D2E32">
      <w:pPr>
        <w:pStyle w:val="Bezodstpw"/>
        <w:jc w:val="center"/>
        <w:rPr>
          <w:b/>
          <w:sz w:val="24"/>
          <w:szCs w:val="24"/>
        </w:rPr>
      </w:pPr>
      <w:r w:rsidRPr="00157064">
        <w:rPr>
          <w:b/>
          <w:sz w:val="24"/>
          <w:szCs w:val="24"/>
        </w:rPr>
        <w:t>OGŁOSZENIE O ROZSTRZYGNIĘCIU</w:t>
      </w:r>
    </w:p>
    <w:p w:rsidR="001D2E32" w:rsidRDefault="001D2E32" w:rsidP="001D2E32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  <w:r w:rsidRPr="00157064">
        <w:rPr>
          <w:rFonts w:eastAsia="Times New Roman"/>
          <w:b/>
          <w:kern w:val="36"/>
          <w:sz w:val="24"/>
          <w:szCs w:val="24"/>
        </w:rPr>
        <w:t xml:space="preserve">Konkursu ofert dla pielęgniarek/pielęgniarzy na wykonywanie świadczeń zdrowotnych na rzecz </w:t>
      </w:r>
      <w:proofErr w:type="spellStart"/>
      <w:r w:rsidRPr="00157064">
        <w:rPr>
          <w:rFonts w:eastAsia="Times New Roman"/>
          <w:b/>
          <w:kern w:val="36"/>
          <w:sz w:val="24"/>
          <w:szCs w:val="24"/>
        </w:rPr>
        <w:t>MCLChPiG</w:t>
      </w:r>
      <w:proofErr w:type="spellEnd"/>
      <w:r w:rsidRPr="00157064">
        <w:rPr>
          <w:rFonts w:eastAsia="Times New Roman"/>
          <w:b/>
          <w:kern w:val="36"/>
          <w:sz w:val="24"/>
          <w:szCs w:val="24"/>
        </w:rPr>
        <w:t xml:space="preserve"> w Otwocku (2</w:t>
      </w:r>
      <w:r w:rsidR="00DF0F92">
        <w:rPr>
          <w:rFonts w:eastAsia="Times New Roman"/>
          <w:b/>
          <w:kern w:val="36"/>
          <w:sz w:val="24"/>
          <w:szCs w:val="24"/>
        </w:rPr>
        <w:t>9</w:t>
      </w:r>
      <w:r w:rsidRPr="00157064">
        <w:rPr>
          <w:rFonts w:eastAsia="Times New Roman"/>
          <w:b/>
          <w:kern w:val="36"/>
          <w:sz w:val="24"/>
          <w:szCs w:val="24"/>
        </w:rPr>
        <w:t>/2024).</w:t>
      </w:r>
    </w:p>
    <w:p w:rsidR="001D2E32" w:rsidRPr="00157064" w:rsidRDefault="001D2E32" w:rsidP="001D2E32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</w:p>
    <w:p w:rsidR="001D2E32" w:rsidRPr="00157064" w:rsidRDefault="001D2E32" w:rsidP="001D2E32">
      <w:pPr>
        <w:pStyle w:val="NormalnyWeb"/>
        <w:spacing w:after="119" w:line="240" w:lineRule="auto"/>
      </w:pPr>
      <w:r>
        <w:rPr>
          <w:rFonts w:ascii="Calibri" w:hAnsi="Calibri" w:cs="Calibri"/>
          <w:sz w:val="22"/>
          <w:szCs w:val="22"/>
        </w:rPr>
        <w:t xml:space="preserve">Komisja konkursowa powołana Zarządzeniem Dyrektora </w:t>
      </w:r>
      <w:proofErr w:type="spellStart"/>
      <w:r>
        <w:rPr>
          <w:rFonts w:ascii="Calibri" w:hAnsi="Calibri" w:cs="Calibri"/>
          <w:sz w:val="22"/>
          <w:szCs w:val="22"/>
        </w:rPr>
        <w:t>MCLChPiG</w:t>
      </w:r>
      <w:proofErr w:type="spellEnd"/>
      <w:r>
        <w:rPr>
          <w:rFonts w:ascii="Calibri" w:hAnsi="Calibri" w:cs="Calibri"/>
          <w:sz w:val="22"/>
          <w:szCs w:val="22"/>
        </w:rPr>
        <w:t xml:space="preserve"> w Otwocku nr </w:t>
      </w:r>
      <w:r w:rsidR="00DF0F92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 xml:space="preserve">0/24 działając zgodnie z zapisami ustawy z dnia 15 kwietnia 2011 r. o działalności leczniczej (tj. </w:t>
      </w:r>
      <w:proofErr w:type="spellStart"/>
      <w:r>
        <w:rPr>
          <w:rFonts w:ascii="Calibri" w:hAnsi="Calibri" w:cs="Calibri"/>
          <w:sz w:val="22"/>
          <w:szCs w:val="22"/>
        </w:rPr>
        <w:t>Dz.U</w:t>
      </w:r>
      <w:proofErr w:type="spellEnd"/>
      <w:r>
        <w:rPr>
          <w:rFonts w:ascii="Calibri" w:hAnsi="Calibri" w:cs="Calibri"/>
          <w:sz w:val="22"/>
          <w:szCs w:val="22"/>
        </w:rPr>
        <w:t xml:space="preserve">. 2024 poz. 799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oraz zgodnie ze Szczegółowymi </w:t>
      </w:r>
      <w:r w:rsidRPr="00157064">
        <w:rPr>
          <w:rFonts w:ascii="Calibri" w:hAnsi="Calibri" w:cs="Calibri"/>
          <w:sz w:val="22"/>
          <w:szCs w:val="22"/>
        </w:rPr>
        <w:t xml:space="preserve">Warunkami </w:t>
      </w:r>
      <w:r w:rsidRPr="00157064">
        <w:rPr>
          <w:rFonts w:ascii="Calibri" w:hAnsi="Calibri" w:cs="Calibri"/>
          <w:bCs/>
          <w:sz w:val="22"/>
          <w:szCs w:val="22"/>
        </w:rPr>
        <w:t>Konkursu Ofert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informuje o rozstrzygnięciu postępowania konkursowego.</w:t>
      </w:r>
    </w:p>
    <w:p w:rsidR="001D2E32" w:rsidRDefault="001D2E32" w:rsidP="00C040B5">
      <w:pPr>
        <w:spacing w:after="0" w:line="360" w:lineRule="auto"/>
        <w:jc w:val="both"/>
      </w:pPr>
    </w:p>
    <w:p w:rsidR="00C040B5" w:rsidRDefault="001D2E32" w:rsidP="00C040B5">
      <w:pPr>
        <w:spacing w:after="0" w:line="360" w:lineRule="auto"/>
        <w:jc w:val="both"/>
      </w:pPr>
      <w:r>
        <w:t xml:space="preserve">W wyniku konkursu wybrano </w:t>
      </w:r>
      <w:r w:rsidR="00E856A3">
        <w:t>18</w:t>
      </w:r>
      <w:r>
        <w:t xml:space="preserve"> ofert</w:t>
      </w:r>
      <w:r w:rsidR="00C040B5">
        <w:t>:</w:t>
      </w:r>
    </w:p>
    <w:p w:rsidR="00E856A3" w:rsidRDefault="00E856A3" w:rsidP="00E856A3">
      <w:pPr>
        <w:pStyle w:val="Bezodstpw"/>
        <w:ind w:left="284"/>
        <w:rPr>
          <w:rFonts w:cs="Calibri"/>
        </w:rPr>
      </w:pPr>
      <w:r>
        <w:rPr>
          <w:rFonts w:cs="Calibri"/>
          <w:bCs/>
        </w:rPr>
        <w:t>-</w:t>
      </w:r>
      <w:r w:rsidRPr="000E7B33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na </w:t>
      </w:r>
      <w:r w:rsidRPr="000E7B33">
        <w:rPr>
          <w:rFonts w:cs="Calibri"/>
        </w:rPr>
        <w:t>wykonywanie świadczeń zdrow</w:t>
      </w:r>
      <w:r>
        <w:rPr>
          <w:rFonts w:cs="Calibri"/>
        </w:rPr>
        <w:t>otnych w oddziałach szpitalnych:</w:t>
      </w:r>
    </w:p>
    <w:p w:rsidR="00E856A3" w:rsidRDefault="00E856A3" w:rsidP="00E856A3">
      <w:pPr>
        <w:spacing w:after="0" w:line="360" w:lineRule="auto"/>
        <w:jc w:val="both"/>
      </w:pPr>
    </w:p>
    <w:p w:rsidR="00E856A3" w:rsidRDefault="00E856A3" w:rsidP="00E856A3">
      <w:pPr>
        <w:pStyle w:val="Bezodstpw"/>
      </w:pPr>
      <w:r>
        <w:t>SYLMED Sylwia Wilkosz</w:t>
      </w:r>
    </w:p>
    <w:p w:rsidR="00E856A3" w:rsidRDefault="00E856A3" w:rsidP="00E856A3">
      <w:pPr>
        <w:pStyle w:val="Bezodstpw"/>
      </w:pPr>
      <w:r>
        <w:t xml:space="preserve">HEALVY  Marta </w:t>
      </w:r>
      <w:proofErr w:type="spellStart"/>
      <w:r>
        <w:t>Hutkowska</w:t>
      </w:r>
      <w:proofErr w:type="spellEnd"/>
    </w:p>
    <w:p w:rsidR="00E856A3" w:rsidRDefault="00E856A3" w:rsidP="00E856A3">
      <w:pPr>
        <w:pStyle w:val="Bezodstpw"/>
      </w:pPr>
      <w:r>
        <w:t xml:space="preserve">Agata </w:t>
      </w:r>
      <w:proofErr w:type="spellStart"/>
      <w:r>
        <w:t>Szczypkowska</w:t>
      </w:r>
      <w:proofErr w:type="spellEnd"/>
    </w:p>
    <w:p w:rsidR="00E856A3" w:rsidRDefault="00E856A3" w:rsidP="00E856A3">
      <w:pPr>
        <w:pStyle w:val="Bezodstpw"/>
      </w:pPr>
      <w:r>
        <w:t>Alicja Pacholska</w:t>
      </w:r>
    </w:p>
    <w:p w:rsidR="00E856A3" w:rsidRDefault="00E856A3" w:rsidP="00E856A3">
      <w:pPr>
        <w:pStyle w:val="Bezodstpw"/>
      </w:pPr>
      <w:r>
        <w:t>Jolanta Tkaczyk</w:t>
      </w:r>
    </w:p>
    <w:p w:rsidR="00E856A3" w:rsidRDefault="00E856A3" w:rsidP="00E856A3">
      <w:pPr>
        <w:pStyle w:val="Bezodstpw"/>
      </w:pPr>
      <w:r>
        <w:t>Ewa Bogucka</w:t>
      </w:r>
    </w:p>
    <w:p w:rsidR="00E856A3" w:rsidRDefault="00E856A3" w:rsidP="00E856A3">
      <w:pPr>
        <w:pStyle w:val="Bezodstpw"/>
      </w:pPr>
      <w:r>
        <w:t>Czesława Balcerowicz-Gajewska</w:t>
      </w:r>
    </w:p>
    <w:p w:rsidR="00E856A3" w:rsidRDefault="00E856A3" w:rsidP="00E856A3">
      <w:pPr>
        <w:pStyle w:val="Bezodstpw"/>
      </w:pPr>
      <w:r>
        <w:t xml:space="preserve">Agnieszka </w:t>
      </w:r>
      <w:proofErr w:type="spellStart"/>
      <w:r>
        <w:t>Zadrożna</w:t>
      </w:r>
      <w:proofErr w:type="spellEnd"/>
    </w:p>
    <w:p w:rsidR="00E856A3" w:rsidRDefault="00E856A3" w:rsidP="00E856A3">
      <w:pPr>
        <w:pStyle w:val="Bezodstpw"/>
      </w:pPr>
      <w:r>
        <w:t xml:space="preserve">Magdalena </w:t>
      </w:r>
      <w:proofErr w:type="spellStart"/>
      <w:r>
        <w:t>Bogowicz</w:t>
      </w:r>
      <w:proofErr w:type="spellEnd"/>
    </w:p>
    <w:p w:rsidR="00E856A3" w:rsidRDefault="00E856A3" w:rsidP="00E856A3">
      <w:pPr>
        <w:pStyle w:val="Bezodstpw"/>
      </w:pPr>
      <w:r>
        <w:t xml:space="preserve">Elżbieta </w:t>
      </w:r>
      <w:proofErr w:type="spellStart"/>
      <w:r>
        <w:t>Bondaruk</w:t>
      </w:r>
      <w:proofErr w:type="spellEnd"/>
    </w:p>
    <w:p w:rsidR="00E856A3" w:rsidRDefault="00E856A3" w:rsidP="00E856A3">
      <w:pPr>
        <w:pStyle w:val="Bezodstpw"/>
      </w:pPr>
      <w:r>
        <w:t>Wioletta Kluczek</w:t>
      </w:r>
    </w:p>
    <w:p w:rsidR="00E856A3" w:rsidRPr="00AF2A7D" w:rsidRDefault="00E856A3" w:rsidP="00E856A3">
      <w:pPr>
        <w:pStyle w:val="Bezodstpw"/>
      </w:pPr>
      <w:r>
        <w:t>Elżbieta Górska</w:t>
      </w:r>
    </w:p>
    <w:p w:rsidR="00E856A3" w:rsidRDefault="00E856A3" w:rsidP="00E856A3">
      <w:pPr>
        <w:spacing w:after="0" w:line="360" w:lineRule="auto"/>
        <w:jc w:val="both"/>
      </w:pPr>
    </w:p>
    <w:p w:rsidR="00E856A3" w:rsidRDefault="00E856A3" w:rsidP="00E856A3">
      <w:pPr>
        <w:pStyle w:val="Bezodstpw"/>
        <w:ind w:left="284"/>
        <w:rPr>
          <w:rFonts w:cs="Calibri"/>
        </w:rPr>
      </w:pPr>
      <w:r>
        <w:t xml:space="preserve">  -</w:t>
      </w:r>
      <w:r w:rsidRPr="000E7B33">
        <w:t xml:space="preserve"> </w:t>
      </w:r>
      <w:r>
        <w:t xml:space="preserve">na </w:t>
      </w:r>
      <w:r w:rsidRPr="000E7B33">
        <w:t>podawanie kontrastu w trakcie wykonywania badań tomografii</w:t>
      </w:r>
      <w:r>
        <w:t xml:space="preserve"> komputerowej </w:t>
      </w:r>
      <w:r w:rsidRPr="000E7B33">
        <w:t>w Pracowniach TK</w:t>
      </w:r>
      <w:r>
        <w:rPr>
          <w:rFonts w:cs="Calibri"/>
        </w:rPr>
        <w:t>:</w:t>
      </w:r>
    </w:p>
    <w:p w:rsidR="00E856A3" w:rsidRDefault="00E856A3" w:rsidP="00E856A3">
      <w:pPr>
        <w:spacing w:after="0" w:line="360" w:lineRule="auto"/>
        <w:jc w:val="both"/>
      </w:pPr>
    </w:p>
    <w:p w:rsidR="00E856A3" w:rsidRDefault="00E856A3" w:rsidP="00E856A3">
      <w:pPr>
        <w:pStyle w:val="Bezodstpw"/>
      </w:pPr>
      <w:r>
        <w:t>Danuta Mikulska</w:t>
      </w:r>
    </w:p>
    <w:p w:rsidR="00E856A3" w:rsidRDefault="00E856A3" w:rsidP="00E856A3">
      <w:pPr>
        <w:pStyle w:val="Bezodstpw"/>
      </w:pPr>
      <w:r>
        <w:t>Danuta Kucharzewska</w:t>
      </w:r>
    </w:p>
    <w:p w:rsidR="00E856A3" w:rsidRDefault="00E856A3" w:rsidP="00E856A3">
      <w:pPr>
        <w:pStyle w:val="Bezodstpw"/>
      </w:pPr>
      <w:r>
        <w:t>Katarzyna Hebda</w:t>
      </w:r>
    </w:p>
    <w:p w:rsidR="00E856A3" w:rsidRDefault="00E856A3" w:rsidP="00E856A3">
      <w:pPr>
        <w:pStyle w:val="Bezodstpw"/>
      </w:pPr>
      <w:r>
        <w:t>Katarzyna Gacka</w:t>
      </w:r>
    </w:p>
    <w:p w:rsidR="00E856A3" w:rsidRDefault="00E856A3" w:rsidP="00E856A3">
      <w:pPr>
        <w:pStyle w:val="Bezodstpw"/>
      </w:pPr>
      <w:r>
        <w:t xml:space="preserve">Zofia </w:t>
      </w:r>
      <w:proofErr w:type="spellStart"/>
      <w:r>
        <w:t>Konowrocka</w:t>
      </w:r>
      <w:proofErr w:type="spellEnd"/>
    </w:p>
    <w:p w:rsidR="00E856A3" w:rsidRDefault="00E856A3" w:rsidP="00E856A3">
      <w:pPr>
        <w:pStyle w:val="Bezodstpw"/>
      </w:pPr>
      <w:r>
        <w:t>Jacek Kościński</w:t>
      </w:r>
    </w:p>
    <w:p w:rsidR="00C040B5" w:rsidRDefault="00C040B5" w:rsidP="00C040B5">
      <w:pPr>
        <w:spacing w:after="0" w:line="360" w:lineRule="auto"/>
        <w:jc w:val="both"/>
      </w:pPr>
    </w:p>
    <w:p w:rsidR="00C040B5" w:rsidRDefault="00C040B5" w:rsidP="00C040B5">
      <w:pPr>
        <w:spacing w:after="0" w:line="360" w:lineRule="auto"/>
        <w:jc w:val="both"/>
      </w:pPr>
      <w:r>
        <w:t>Oferty spełniały kryteria formalne (formularz ofertowy wraz z załącznikami).</w:t>
      </w:r>
    </w:p>
    <w:p w:rsidR="001D2E32" w:rsidRPr="00157064" w:rsidRDefault="001D2E32" w:rsidP="001D2E32">
      <w:pPr>
        <w:pStyle w:val="NormalnyWeb"/>
        <w:spacing w:after="0" w:line="240" w:lineRule="auto"/>
        <w:rPr>
          <w:rFonts w:asciiTheme="minorHAnsi" w:hAnsiTheme="minorHAnsi" w:cstheme="minorHAnsi"/>
        </w:rPr>
      </w:pPr>
      <w:r w:rsidRPr="00157064">
        <w:rPr>
          <w:rFonts w:asciiTheme="minorHAnsi" w:hAnsiTheme="minorHAnsi" w:cstheme="minorHAnsi"/>
          <w:sz w:val="22"/>
          <w:szCs w:val="22"/>
        </w:rPr>
        <w:t xml:space="preserve">Zawarcie umowy o udzielenie zamówienia na świadczenia zdrowotne z w/w Oferentami nastąpi </w:t>
      </w:r>
      <w:r>
        <w:rPr>
          <w:rFonts w:asciiTheme="minorHAnsi" w:hAnsiTheme="minorHAnsi" w:cstheme="minorHAnsi"/>
          <w:sz w:val="22"/>
          <w:szCs w:val="22"/>
        </w:rPr>
        <w:br/>
      </w:r>
      <w:r w:rsidRPr="00157064">
        <w:rPr>
          <w:rFonts w:asciiTheme="minorHAnsi" w:hAnsiTheme="minorHAnsi" w:cstheme="minorHAnsi"/>
          <w:sz w:val="22"/>
          <w:szCs w:val="22"/>
        </w:rPr>
        <w:t xml:space="preserve">w siedzibie </w:t>
      </w:r>
      <w:proofErr w:type="spellStart"/>
      <w:r w:rsidRPr="00157064">
        <w:rPr>
          <w:rFonts w:asciiTheme="minorHAnsi" w:hAnsiTheme="minorHAnsi" w:cstheme="minorHAnsi"/>
          <w:sz w:val="22"/>
          <w:szCs w:val="22"/>
        </w:rPr>
        <w:t>MCLChPiG</w:t>
      </w:r>
      <w:proofErr w:type="spellEnd"/>
      <w:r w:rsidRPr="00157064">
        <w:rPr>
          <w:rFonts w:asciiTheme="minorHAnsi" w:hAnsiTheme="minorHAnsi" w:cstheme="minorHAnsi"/>
          <w:sz w:val="22"/>
          <w:szCs w:val="22"/>
        </w:rPr>
        <w:t xml:space="preserve"> po wcześniejszym ustaleniu terminu.</w:t>
      </w:r>
    </w:p>
    <w:p w:rsidR="001D2E32" w:rsidRDefault="001D2E32" w:rsidP="001D2E32"/>
    <w:p w:rsidR="00F737C4" w:rsidRPr="00C040B5" w:rsidRDefault="00E856A3" w:rsidP="00C040B5"/>
    <w:sectPr w:rsidR="00F737C4" w:rsidRPr="00C040B5" w:rsidSect="00133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3D29"/>
    <w:rsid w:val="00013D29"/>
    <w:rsid w:val="0006670A"/>
    <w:rsid w:val="00091C12"/>
    <w:rsid w:val="00133425"/>
    <w:rsid w:val="001D2E32"/>
    <w:rsid w:val="00671FD7"/>
    <w:rsid w:val="00750AF1"/>
    <w:rsid w:val="007A20B8"/>
    <w:rsid w:val="00C040B5"/>
    <w:rsid w:val="00DF0F92"/>
    <w:rsid w:val="00E856A3"/>
    <w:rsid w:val="00F5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D2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3D29"/>
    <w:pPr>
      <w:spacing w:after="0" w:line="240" w:lineRule="auto"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1D2E3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Górecka</dc:creator>
  <cp:keywords/>
  <dc:description/>
  <cp:lastModifiedBy>Joanna Górecka</cp:lastModifiedBy>
  <cp:revision>7</cp:revision>
  <cp:lastPrinted>2024-12-18T12:33:00Z</cp:lastPrinted>
  <dcterms:created xsi:type="dcterms:W3CDTF">2024-12-04T12:32:00Z</dcterms:created>
  <dcterms:modified xsi:type="dcterms:W3CDTF">2024-12-18T12:43:00Z</dcterms:modified>
</cp:coreProperties>
</file>