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20870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UMOWA</w:t>
      </w:r>
      <w:r w:rsidRPr="00E20870">
        <w:rPr>
          <w:rFonts w:eastAsia="Times New Roman" w:cstheme="minorHAnsi"/>
          <w:lang w:eastAsia="pl-PL"/>
        </w:rPr>
        <w:t xml:space="preserve"> </w:t>
      </w:r>
      <w:r w:rsidR="006E4845">
        <w:rPr>
          <w:rFonts w:eastAsia="Times New Roman" w:cstheme="minorHAnsi"/>
          <w:b/>
          <w:lang w:eastAsia="pl-PL"/>
        </w:rPr>
        <w:t>Nr ……………./</w:t>
      </w:r>
      <w:r w:rsidRPr="00E20870">
        <w:rPr>
          <w:rFonts w:eastAsia="Times New Roman" w:cstheme="minorHAnsi"/>
          <w:b/>
          <w:lang w:eastAsia="pl-PL"/>
        </w:rPr>
        <w:t>202</w:t>
      </w:r>
      <w:r w:rsidR="006E4845">
        <w:rPr>
          <w:rFonts w:eastAsia="Times New Roman" w:cstheme="minorHAnsi"/>
          <w:b/>
          <w:lang w:eastAsia="pl-PL"/>
        </w:rPr>
        <w:t>5</w:t>
      </w:r>
    </w:p>
    <w:p w:rsidR="003C1E0E" w:rsidRPr="00E20870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 xml:space="preserve">zawarta w dniu </w:t>
      </w:r>
      <w:r w:rsidRPr="00E20870">
        <w:rPr>
          <w:rFonts w:eastAsia="Times New Roman" w:cstheme="minorHAnsi"/>
          <w:bCs/>
          <w:lang w:eastAsia="pl-PL"/>
        </w:rPr>
        <w:t>…………………… 202</w:t>
      </w:r>
      <w:r w:rsidR="006E4845">
        <w:rPr>
          <w:rFonts w:eastAsia="Times New Roman" w:cstheme="minorHAnsi"/>
          <w:bCs/>
          <w:lang w:eastAsia="pl-PL"/>
        </w:rPr>
        <w:t>5</w:t>
      </w:r>
      <w:r w:rsidRPr="00E20870">
        <w:rPr>
          <w:rFonts w:eastAsia="Times New Roman" w:cstheme="minorHAnsi"/>
          <w:bCs/>
          <w:lang w:eastAsia="pl-PL"/>
        </w:rPr>
        <w:t xml:space="preserve"> roku</w:t>
      </w:r>
      <w:r w:rsidRPr="00E20870">
        <w:rPr>
          <w:rFonts w:eastAsia="Times New Roman" w:cstheme="minorHAnsi"/>
          <w:lang w:eastAsia="pl-PL"/>
        </w:rPr>
        <w:t xml:space="preserve"> w Otwocku pomiędzy: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20870">
        <w:rPr>
          <w:rFonts w:cstheme="minorHAnsi"/>
          <w:b/>
          <w:bCs/>
        </w:rPr>
        <w:t>Mazowieckim Centrum Leczenia Chorób Płuc i Gruźlicy</w:t>
      </w:r>
      <w:r w:rsidRPr="00E20870">
        <w:rPr>
          <w:rFonts w:cstheme="minorHAnsi"/>
        </w:rPr>
        <w:t xml:space="preserve">, z siedzibą w Otwocku przy ul. Narutowicza 80, 05-400 Otwock, wpisanym do rejestru stowarzyszeń, innych organizacji społecznych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>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20870">
        <w:rPr>
          <w:rFonts w:cstheme="minorHAnsi"/>
          <w:b/>
          <w:bCs/>
        </w:rPr>
        <w:t xml:space="preserve"> </w:t>
      </w:r>
      <w:r w:rsidRPr="00E20870">
        <w:rPr>
          <w:rFonts w:eastAsia="Times New Roman" w:cstheme="minorHAnsi"/>
          <w:lang w:eastAsia="pl-PL"/>
        </w:rPr>
        <w:t>zwanym dalej „</w:t>
      </w:r>
      <w:r w:rsidRPr="00E20870">
        <w:rPr>
          <w:rFonts w:eastAsia="Times New Roman" w:cstheme="minorHAnsi"/>
          <w:b/>
          <w:lang w:eastAsia="pl-PL"/>
        </w:rPr>
        <w:t>Udzielającym zamówienia”</w:t>
      </w:r>
      <w:r w:rsidRPr="00E20870">
        <w:rPr>
          <w:rFonts w:eastAsia="Times New Roman" w:cstheme="minorHAnsi"/>
          <w:lang w:eastAsia="pl-PL"/>
        </w:rPr>
        <w:t xml:space="preserve"> reprezentowanym przez:</w:t>
      </w:r>
    </w:p>
    <w:p w:rsidR="003C1E0E" w:rsidRPr="00E20870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</w:t>
      </w:r>
      <w:r w:rsidR="006E4845">
        <w:rPr>
          <w:rFonts w:eastAsia="Times New Roman" w:cstheme="minorHAnsi"/>
          <w:b/>
          <w:lang w:eastAsia="pl-PL"/>
        </w:rPr>
        <w:t>ią</w:t>
      </w:r>
      <w:r w:rsidRPr="00E20870">
        <w:rPr>
          <w:rFonts w:eastAsia="Times New Roman" w:cstheme="minorHAnsi"/>
          <w:b/>
          <w:lang w:eastAsia="pl-PL"/>
        </w:rPr>
        <w:t xml:space="preserve"> </w:t>
      </w:r>
      <w:r w:rsidR="00B141FA" w:rsidRPr="00E20870">
        <w:rPr>
          <w:rFonts w:eastAsia="Times New Roman" w:cstheme="minorHAnsi"/>
          <w:b/>
          <w:lang w:eastAsia="pl-PL"/>
        </w:rPr>
        <w:t>Annę Kamińską</w:t>
      </w:r>
      <w:r w:rsidRPr="00E20870">
        <w:rPr>
          <w:rFonts w:eastAsia="Times New Roman" w:cstheme="minorHAnsi"/>
          <w:b/>
          <w:lang w:eastAsia="pl-PL"/>
        </w:rPr>
        <w:t xml:space="preserve"> – </w:t>
      </w:r>
      <w:r w:rsidR="00B141FA" w:rsidRPr="00E20870">
        <w:rPr>
          <w:rFonts w:eastAsia="Times New Roman" w:cstheme="minorHAnsi"/>
          <w:b/>
          <w:lang w:eastAsia="pl-PL"/>
        </w:rPr>
        <w:t>Dyrektora Naczelnego</w:t>
      </w:r>
    </w:p>
    <w:p w:rsidR="00B141FA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 kontrasygnacie </w:t>
      </w:r>
    </w:p>
    <w:p w:rsidR="003C1E0E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Pani</w:t>
      </w:r>
      <w:r w:rsidR="003C1E0E" w:rsidRPr="00E20870">
        <w:rPr>
          <w:rFonts w:eastAsia="Times New Roman" w:cstheme="minorHAnsi"/>
          <w:b/>
          <w:lang w:eastAsia="pl-PL"/>
        </w:rPr>
        <w:t xml:space="preserve"> </w:t>
      </w:r>
      <w:r w:rsidRPr="00E20870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E20870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20870">
        <w:rPr>
          <w:rFonts w:eastAsia="Times New Roman" w:cstheme="minorHAnsi"/>
          <w:b/>
          <w:lang w:eastAsia="pl-PL"/>
        </w:rPr>
        <w:t xml:space="preserve">  – </w:t>
      </w:r>
      <w:r w:rsidRPr="00E20870">
        <w:rPr>
          <w:rFonts w:eastAsia="Times New Roman" w:cstheme="minorHAnsi"/>
          <w:b/>
          <w:lang w:eastAsia="pl-PL"/>
        </w:rPr>
        <w:t>Gł</w:t>
      </w:r>
      <w:r w:rsidR="00117267" w:rsidRPr="00E20870">
        <w:rPr>
          <w:rFonts w:eastAsia="Times New Roman" w:cstheme="minorHAnsi"/>
          <w:b/>
          <w:lang w:eastAsia="pl-PL"/>
        </w:rPr>
        <w:t>ó</w:t>
      </w:r>
      <w:r w:rsidRPr="00E20870">
        <w:rPr>
          <w:rFonts w:eastAsia="Times New Roman" w:cstheme="minorHAnsi"/>
          <w:b/>
          <w:lang w:eastAsia="pl-PL"/>
        </w:rPr>
        <w:t>wnej Księgowej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a  </w:t>
      </w: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Panią</w:t>
      </w:r>
      <w:r w:rsidR="006E4845">
        <w:rPr>
          <w:rFonts w:eastAsia="Times New Roman" w:cstheme="minorHAnsi"/>
          <w:b/>
          <w:lang w:eastAsia="pl-PL"/>
        </w:rPr>
        <w:t>/Panem</w:t>
      </w:r>
      <w:r w:rsidRPr="00E20870">
        <w:rPr>
          <w:rFonts w:eastAsia="Times New Roman" w:cstheme="minorHAnsi"/>
          <w:b/>
          <w:lang w:eastAsia="pl-PL"/>
        </w:rPr>
        <w:t xml:space="preserve"> ………</w:t>
      </w:r>
      <w:r w:rsidR="00117267" w:rsidRPr="00E20870">
        <w:rPr>
          <w:rFonts w:eastAsia="Times New Roman" w:cstheme="minorHAnsi"/>
          <w:b/>
          <w:lang w:eastAsia="pl-PL"/>
        </w:rPr>
        <w:t>…………….</w:t>
      </w:r>
      <w:r w:rsidRPr="00E20870">
        <w:rPr>
          <w:rFonts w:eastAsia="Times New Roman" w:cstheme="minorHAnsi"/>
          <w:b/>
          <w:lang w:eastAsia="pl-PL"/>
        </w:rPr>
        <w:t>…….</w:t>
      </w:r>
      <w:r w:rsidRPr="00E20870">
        <w:rPr>
          <w:rFonts w:eastAsia="Times New Roman" w:cstheme="minorHAnsi"/>
          <w:lang w:eastAsia="pl-PL"/>
        </w:rPr>
        <w:t xml:space="preserve"> prowadząc</w:t>
      </w:r>
      <w:r w:rsidR="006E4845">
        <w:rPr>
          <w:rFonts w:eastAsia="Times New Roman" w:cstheme="minorHAnsi"/>
          <w:lang w:eastAsia="pl-PL"/>
        </w:rPr>
        <w:t>ą/</w:t>
      </w:r>
      <w:proofErr w:type="spellStart"/>
      <w:r w:rsidRPr="00E20870">
        <w:rPr>
          <w:rFonts w:eastAsia="Times New Roman" w:cstheme="minorHAnsi"/>
          <w:lang w:eastAsia="pl-PL"/>
        </w:rPr>
        <w:t>ym</w:t>
      </w:r>
      <w:proofErr w:type="spellEnd"/>
      <w:r w:rsidRPr="00E20870">
        <w:rPr>
          <w:rFonts w:eastAsia="Times New Roman" w:cstheme="minorHAnsi"/>
          <w:lang w:eastAsia="pl-PL"/>
        </w:rPr>
        <w:t xml:space="preserve"> działalność gospodarczą pod </w:t>
      </w:r>
      <w:r w:rsidR="00117267" w:rsidRPr="00E20870">
        <w:rPr>
          <w:rFonts w:eastAsia="Times New Roman" w:cstheme="minorHAnsi"/>
          <w:lang w:eastAsia="pl-PL"/>
        </w:rPr>
        <w:t>nazwą .</w:t>
      </w:r>
      <w:r w:rsidRPr="00E20870">
        <w:rPr>
          <w:rFonts w:eastAsia="Times New Roman" w:cstheme="minorHAnsi"/>
          <w:lang w:eastAsia="pl-PL"/>
        </w:rPr>
        <w:t>……</w:t>
      </w:r>
      <w:r w:rsidR="00117267" w:rsidRPr="00E20870">
        <w:rPr>
          <w:rFonts w:eastAsia="Times New Roman" w:cstheme="minorHAnsi"/>
          <w:lang w:eastAsia="pl-PL"/>
        </w:rPr>
        <w:t>….</w:t>
      </w:r>
      <w:r w:rsidRPr="00E20870">
        <w:rPr>
          <w:rFonts w:eastAsia="Times New Roman" w:cstheme="minorHAnsi"/>
          <w:lang w:eastAsia="pl-PL"/>
        </w:rPr>
        <w:t>…</w:t>
      </w:r>
      <w:r w:rsidR="00117267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</w:t>
      </w:r>
      <w:r w:rsidR="00117267" w:rsidRPr="00E20870">
        <w:rPr>
          <w:rFonts w:eastAsia="Times New Roman" w:cstheme="minorHAnsi"/>
          <w:lang w:eastAsia="pl-PL"/>
        </w:rPr>
        <w:t>..</w:t>
      </w:r>
      <w:r w:rsidRPr="00E20870">
        <w:rPr>
          <w:rFonts w:eastAsia="Times New Roman" w:cstheme="minorHAnsi"/>
          <w:lang w:eastAsia="pl-PL"/>
        </w:rPr>
        <w:t>…. z siedzibą w …</w:t>
      </w:r>
      <w:r w:rsidR="00117267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……… (ul…</w:t>
      </w:r>
      <w:r w:rsidR="00117267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…, kod pocztowy ……………), wpisaną</w:t>
      </w:r>
      <w:r w:rsidR="006E4845">
        <w:rPr>
          <w:rFonts w:eastAsia="Times New Roman" w:cstheme="minorHAnsi"/>
          <w:lang w:eastAsia="pl-PL"/>
        </w:rPr>
        <w:t>/</w:t>
      </w:r>
      <w:proofErr w:type="spellStart"/>
      <w:r w:rsidR="006E4845">
        <w:rPr>
          <w:rFonts w:eastAsia="Times New Roman" w:cstheme="minorHAnsi"/>
          <w:lang w:eastAsia="pl-PL"/>
        </w:rPr>
        <w:t>ym</w:t>
      </w:r>
      <w:proofErr w:type="spellEnd"/>
      <w:r w:rsidRPr="00E20870">
        <w:rPr>
          <w:rFonts w:eastAsia="Times New Roman" w:cstheme="minorHAnsi"/>
          <w:lang w:eastAsia="pl-PL"/>
        </w:rPr>
        <w:t xml:space="preserve"> do Centralnej</w:t>
      </w:r>
      <w:r w:rsidR="006E4845">
        <w:rPr>
          <w:rFonts w:eastAsia="Times New Roman" w:cstheme="minorHAnsi"/>
          <w:lang w:eastAsia="pl-PL"/>
        </w:rPr>
        <w:t xml:space="preserve"> </w:t>
      </w:r>
      <w:r w:rsidRPr="00E20870">
        <w:rPr>
          <w:rFonts w:eastAsia="Times New Roman" w:cstheme="minorHAnsi"/>
          <w:lang w:eastAsia="pl-PL"/>
        </w:rPr>
        <w:t>Ewidencji i Informacji o Działalności Gospodarczej, REGON …</w:t>
      </w:r>
      <w:r w:rsidR="00117267" w:rsidRPr="00E20870">
        <w:rPr>
          <w:rFonts w:eastAsia="Times New Roman" w:cstheme="minorHAnsi"/>
          <w:lang w:eastAsia="pl-PL"/>
        </w:rPr>
        <w:t>…</w:t>
      </w:r>
      <w:r w:rsidRPr="00E20870">
        <w:rPr>
          <w:rFonts w:eastAsia="Times New Roman" w:cstheme="minorHAnsi"/>
          <w:lang w:eastAsia="pl-PL"/>
        </w:rPr>
        <w:t>……… NIP ………</w:t>
      </w:r>
      <w:r w:rsidR="00117267" w:rsidRPr="00E20870">
        <w:rPr>
          <w:rFonts w:eastAsia="Times New Roman" w:cstheme="minorHAnsi"/>
          <w:lang w:eastAsia="pl-PL"/>
        </w:rPr>
        <w:t>…..</w:t>
      </w:r>
      <w:r w:rsidRPr="00E20870">
        <w:rPr>
          <w:rFonts w:eastAsia="Times New Roman" w:cstheme="minorHAnsi"/>
          <w:lang w:eastAsia="pl-PL"/>
        </w:rPr>
        <w:t>… wykonując</w:t>
      </w:r>
      <w:r w:rsidR="006E4845">
        <w:rPr>
          <w:rFonts w:eastAsia="Times New Roman" w:cstheme="minorHAnsi"/>
          <w:lang w:eastAsia="pl-PL"/>
        </w:rPr>
        <w:t>ą/</w:t>
      </w:r>
      <w:proofErr w:type="spellStart"/>
      <w:r w:rsidR="006E4845">
        <w:rPr>
          <w:rFonts w:eastAsia="Times New Roman" w:cstheme="minorHAnsi"/>
          <w:lang w:eastAsia="pl-PL"/>
        </w:rPr>
        <w:t>ym</w:t>
      </w:r>
      <w:r w:rsidRPr="00E20870">
        <w:rPr>
          <w:rFonts w:eastAsia="Times New Roman" w:cstheme="minorHAnsi"/>
          <w:lang w:eastAsia="pl-PL"/>
        </w:rPr>
        <w:t>ym</w:t>
      </w:r>
      <w:proofErr w:type="spellEnd"/>
      <w:r w:rsidRPr="00E20870">
        <w:rPr>
          <w:rFonts w:eastAsia="Times New Roman" w:cstheme="minorHAnsi"/>
          <w:lang w:eastAsia="pl-PL"/>
        </w:rPr>
        <w:t xml:space="preserve"> zawód lekarza w ramach prowadzonej działalności leczniczej wpisanej do rejestru podmiotów wykonujących działalność leczniczą</w:t>
      </w:r>
      <w:r w:rsidRPr="00E20870">
        <w:rPr>
          <w:rFonts w:cstheme="minorHAnsi"/>
        </w:rPr>
        <w:t xml:space="preserve"> i posiadającą</w:t>
      </w:r>
      <w:r w:rsidR="006E4845">
        <w:rPr>
          <w:rFonts w:cstheme="minorHAnsi"/>
        </w:rPr>
        <w:t>/</w:t>
      </w:r>
      <w:proofErr w:type="spellStart"/>
      <w:r w:rsidR="006E4845">
        <w:rPr>
          <w:rFonts w:cstheme="minorHAnsi"/>
        </w:rPr>
        <w:t>ym</w:t>
      </w:r>
      <w:proofErr w:type="spellEnd"/>
      <w:r w:rsidRPr="00E20870">
        <w:rPr>
          <w:rFonts w:cstheme="minorHAnsi"/>
        </w:rPr>
        <w:t xml:space="preserve"> prawo wykonywania zawodu numer ……………….</w:t>
      </w:r>
      <w:r w:rsidRPr="00E20870">
        <w:rPr>
          <w:rFonts w:eastAsia="Times New Roman" w:cstheme="minorHAnsi"/>
          <w:lang w:eastAsia="pl-PL"/>
        </w:rPr>
        <w:t xml:space="preserve"> zwanym dalej „</w:t>
      </w:r>
      <w:r w:rsidRPr="00E20870">
        <w:rPr>
          <w:rFonts w:eastAsia="Times New Roman" w:cstheme="minorHAnsi"/>
          <w:b/>
          <w:lang w:eastAsia="pl-PL"/>
        </w:rPr>
        <w:t>Przyjmującym zamówienie</w:t>
      </w:r>
      <w:r w:rsidRPr="00E20870">
        <w:rPr>
          <w:rFonts w:eastAsia="Times New Roman" w:cstheme="minorHAnsi"/>
          <w:lang w:eastAsia="pl-PL"/>
        </w:rPr>
        <w:t>”</w:t>
      </w: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zwanymi dalej łącznie „Stronami” lub każda indywidualnie „Stroną”.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20870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20870">
        <w:rPr>
          <w:rFonts w:cstheme="minorHAnsi"/>
        </w:rPr>
        <w:t>późn</w:t>
      </w:r>
      <w:proofErr w:type="spellEnd"/>
      <w:r w:rsidRPr="00E20870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20870">
        <w:rPr>
          <w:rFonts w:cstheme="minorHAnsi"/>
          <w:bCs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2.</w:t>
      </w:r>
    </w:p>
    <w:p w:rsidR="003C1E0E" w:rsidRPr="00E2087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0D4B19">
        <w:rPr>
          <w:rFonts w:asciiTheme="minorHAnsi" w:hAnsiTheme="minorHAnsi" w:cstheme="minorHAnsi"/>
          <w:b/>
        </w:rPr>
        <w:t>anestezjologii i intensywnej terapii</w:t>
      </w:r>
      <w:r w:rsidR="0076507E" w:rsidRPr="00E20870">
        <w:rPr>
          <w:rFonts w:asciiTheme="minorHAnsi" w:hAnsiTheme="minorHAnsi" w:cstheme="minorHAnsi"/>
        </w:rPr>
        <w:t xml:space="preserve"> w</w:t>
      </w:r>
      <w:r w:rsidR="00B141FA" w:rsidRPr="00E20870">
        <w:rPr>
          <w:rFonts w:asciiTheme="minorHAnsi" w:hAnsiTheme="minorHAnsi" w:cstheme="minorHAnsi"/>
        </w:rPr>
        <w:t xml:space="preserve"> </w:t>
      </w:r>
      <w:proofErr w:type="spellStart"/>
      <w:r w:rsidR="00B141FA" w:rsidRPr="00E20870">
        <w:rPr>
          <w:rFonts w:asciiTheme="minorHAnsi" w:hAnsiTheme="minorHAnsi" w:cstheme="minorHAnsi"/>
        </w:rPr>
        <w:t>MCLChPiG</w:t>
      </w:r>
      <w:proofErr w:type="spellEnd"/>
      <w:r w:rsidR="00F515E0" w:rsidRPr="00E20870">
        <w:rPr>
          <w:rFonts w:asciiTheme="minorHAnsi" w:hAnsiTheme="minorHAnsi" w:cstheme="minorHAnsi"/>
        </w:rPr>
        <w:t xml:space="preserve"> </w:t>
      </w:r>
      <w:r w:rsidRPr="00E2087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Pr="00E20870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3.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20870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20870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4.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 xml:space="preserve">Przyjmującemu zamówienie przysługuje jedna nieodpłatna przerwa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W przypadku planowanej przerwy, o której mowa w ust. 3 Przyjmujący zamówienie jest zobowiązany złożyć Dyrektorowi Mazowieckim Centrum Leczenia Chorób Płuc i Gru</w:t>
      </w:r>
      <w:r w:rsidR="000D4B19">
        <w:rPr>
          <w:rFonts w:cstheme="minorHAnsi"/>
        </w:rPr>
        <w:t>źlicy (dalej: Dyrektor Centrum)lub kierownikowi Oddziału Anestezjologii i Intensywnej Terapii</w:t>
      </w:r>
      <w:r w:rsidRPr="00E20870">
        <w:rPr>
          <w:rFonts w:cstheme="minorHAnsi"/>
        </w:rPr>
        <w:t xml:space="preserve"> wniosek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 xml:space="preserve">w formie pisemnej o wyrażenie zgody na planowaną przerwę, na co najmniej 14 dni  kalendarzowych przed jej rozpoczęciem. Wniosek Przyjmującego zamówienie powinien określać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>w szczególności okres plano</w:t>
      </w:r>
      <w:r w:rsidR="000D4B19">
        <w:rPr>
          <w:rFonts w:cstheme="minorHAnsi"/>
        </w:rPr>
        <w:t>wanej przerwy</w:t>
      </w:r>
      <w:r w:rsidRPr="00E20870">
        <w:rPr>
          <w:rFonts w:cstheme="minorHAnsi"/>
        </w:rPr>
        <w:t xml:space="preserve">. </w:t>
      </w:r>
    </w:p>
    <w:p w:rsidR="000D4B19" w:rsidRDefault="003C1E0E" w:rsidP="000D4B19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Zgodę na planowaną przerwę wyraża Dyrektor Centrum, a w razie nieobecności osoba </w:t>
      </w:r>
      <w:r w:rsidR="000D4B19">
        <w:rPr>
          <w:rFonts w:asciiTheme="minorHAnsi" w:hAnsiTheme="minorHAnsi" w:cstheme="minorHAnsi"/>
        </w:rPr>
        <w:t>przez niego wskazana lub kierownik Oddziału Anestezjologii i Intensywnej Terapii</w:t>
      </w:r>
      <w:r w:rsidRPr="00E20870">
        <w:rPr>
          <w:rFonts w:asciiTheme="minorHAnsi" w:hAnsiTheme="minorHAnsi" w:cstheme="minorHAnsi"/>
        </w:rPr>
        <w:t xml:space="preserve">, w formie pisemnej pod warunkiem istnienia zabezpieczenia ciągłości wykonywania świadczeń zdrowotnych. </w:t>
      </w:r>
    </w:p>
    <w:p w:rsidR="003C1E0E" w:rsidRPr="000D4B19" w:rsidRDefault="003C1E0E" w:rsidP="000D4B1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cstheme="minorHAnsi"/>
        </w:rPr>
      </w:pPr>
      <w:r w:rsidRPr="00E20870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</w:t>
      </w:r>
      <w:r w:rsidR="000D4B19">
        <w:rPr>
          <w:rFonts w:cstheme="minorHAnsi"/>
        </w:rPr>
        <w:t xml:space="preserve">lub kierownika Oddziału Anestezjologii i Intensywnej Terapii </w:t>
      </w:r>
      <w:r w:rsidRPr="00E20870">
        <w:rPr>
          <w:rFonts w:cstheme="minorHAnsi"/>
        </w:rPr>
        <w:t>o okresie trwania nieobecności</w:t>
      </w:r>
      <w:r w:rsidR="000D4B19">
        <w:rPr>
          <w:rFonts w:cstheme="minorHAnsi"/>
        </w:rPr>
        <w:t>.</w:t>
      </w:r>
    </w:p>
    <w:p w:rsidR="003C1E0E" w:rsidRPr="00E20870" w:rsidRDefault="003C1E0E" w:rsidP="000D4B1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oświadcza, że posiada: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E20870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3) </w:t>
      </w:r>
      <w:r w:rsidR="003C1E0E" w:rsidRPr="00E20870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5.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0546D9" w:rsidRPr="00E20870">
        <w:rPr>
          <w:rFonts w:asciiTheme="minorHAnsi" w:hAnsiTheme="minorHAnsi" w:cstheme="minorHAnsi"/>
        </w:rPr>
        <w:t>K</w:t>
      </w:r>
      <w:r w:rsidR="00CB3A37" w:rsidRPr="00E20870">
        <w:rPr>
          <w:rFonts w:asciiTheme="minorHAnsi" w:hAnsiTheme="minorHAnsi" w:cstheme="minorHAnsi"/>
        </w:rPr>
        <w:t>ierownika oddziału</w:t>
      </w:r>
      <w:r w:rsidRPr="00E20870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 Udzielającego zamówienia oraz ciągłość i kompleksowość udzielania świadczeń  w wymiarze co najmniej </w:t>
      </w:r>
      <w:r w:rsidRPr="006E4845">
        <w:rPr>
          <w:rFonts w:asciiTheme="minorHAnsi" w:hAnsiTheme="minorHAnsi" w:cstheme="minorHAnsi"/>
          <w:b/>
        </w:rPr>
        <w:t>………</w:t>
      </w:r>
      <w:r w:rsidR="00117267" w:rsidRPr="006E4845">
        <w:rPr>
          <w:rFonts w:asciiTheme="minorHAnsi" w:hAnsiTheme="minorHAnsi" w:cstheme="minorHAnsi"/>
          <w:b/>
        </w:rPr>
        <w:t>..</w:t>
      </w:r>
      <w:r w:rsidRPr="006E4845">
        <w:rPr>
          <w:rFonts w:asciiTheme="minorHAnsi" w:hAnsiTheme="minorHAnsi" w:cstheme="minorHAnsi"/>
          <w:b/>
        </w:rPr>
        <w:t>..godzin</w:t>
      </w:r>
      <w:r w:rsidRPr="00E20870">
        <w:rPr>
          <w:rFonts w:asciiTheme="minorHAnsi" w:hAnsiTheme="minorHAnsi" w:cstheme="minorHAnsi"/>
        </w:rPr>
        <w:t xml:space="preserve"> w miesiącu kalendarzowym.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0D4B19" w:rsidRDefault="00770696" w:rsidP="000D4B1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</w:t>
      </w:r>
      <w:proofErr w:type="spellStart"/>
      <w:r w:rsidRPr="00E20870">
        <w:rPr>
          <w:rFonts w:asciiTheme="minorHAnsi" w:hAnsiTheme="minorHAnsi" w:cstheme="minorHAnsi"/>
        </w:rPr>
        <w:t>pkt</w:t>
      </w:r>
      <w:proofErr w:type="spellEnd"/>
      <w:r w:rsidRPr="00E20870">
        <w:rPr>
          <w:rFonts w:asciiTheme="minorHAnsi" w:hAnsiTheme="minorHAnsi" w:cstheme="minorHAnsi"/>
        </w:rPr>
        <w:t xml:space="preserve"> 1.</w:t>
      </w:r>
      <w:r w:rsidR="000D4B19">
        <w:rPr>
          <w:rFonts w:asciiTheme="minorHAnsi" w:hAnsiTheme="minorHAnsi" w:cstheme="minorHAnsi"/>
        </w:rPr>
        <w:t xml:space="preserve"> Udzielanie świadczeń zdrowotnych w zwiększonej liczbie godzin wymaga uzgodnienia z Przyjmującym.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20870">
        <w:rPr>
          <w:rFonts w:asciiTheme="minorHAnsi" w:hAnsiTheme="minorHAnsi" w:cstheme="minorHAnsi"/>
          <w:b/>
        </w:rPr>
        <w:t xml:space="preserve"> </w:t>
      </w:r>
      <w:r w:rsidRPr="00E20870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umowy dopuszczają możliwość zmiany treści h</w:t>
      </w:r>
      <w:r w:rsidR="000D4B19">
        <w:rPr>
          <w:rFonts w:asciiTheme="minorHAnsi" w:hAnsiTheme="minorHAnsi" w:cstheme="minorHAnsi"/>
        </w:rPr>
        <w:t>armonogramu za obopólną zgodą</w:t>
      </w:r>
      <w:r w:rsidRPr="00E20870">
        <w:rPr>
          <w:rFonts w:asciiTheme="minorHAnsi" w:hAnsiTheme="minorHAnsi" w:cstheme="minorHAnsi"/>
        </w:rPr>
        <w:t>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20870">
        <w:rPr>
          <w:rFonts w:asciiTheme="minorHAnsi" w:hAnsiTheme="minorHAnsi" w:cstheme="minorHAnsi"/>
          <w:i/>
        </w:rPr>
        <w:t xml:space="preserve"> 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Niewykonanie świadczeń w terminach </w:t>
      </w:r>
      <w:r w:rsidR="000D4B19">
        <w:rPr>
          <w:rFonts w:asciiTheme="minorHAnsi" w:hAnsiTheme="minorHAnsi" w:cstheme="minorHAnsi"/>
        </w:rPr>
        <w:t xml:space="preserve">ustalanych w harmonogramie, </w:t>
      </w:r>
      <w:r w:rsidRPr="00E20870">
        <w:rPr>
          <w:rFonts w:asciiTheme="minorHAnsi" w:hAnsiTheme="minorHAnsi" w:cstheme="minorHAnsi"/>
        </w:rPr>
        <w:t xml:space="preserve">będzie skutkować nałożeniem na Przyjmującego zamówienie kary umownej w wysokości 50 % stawki godzinowej 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6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ponosi pełną odpowiedzialność za powstałe z jego winy szkody </w:t>
      </w:r>
      <w:r w:rsidRPr="00E20870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Od strony merytorycznej (medycznej) prawo weryfikacji prawidłowości realizacji umowy przysługuje Ordynatorowi lub innej osobie upoważnionej przez Udzielającego zamówienia.</w:t>
      </w:r>
    </w:p>
    <w:p w:rsidR="00745EBD" w:rsidRPr="00E20870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7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przestrzegania przepisów BHP oraz p.poż.,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zaświadczenia</w:t>
      </w:r>
      <w:r w:rsidR="006E4845">
        <w:rPr>
          <w:rFonts w:asciiTheme="minorHAnsi" w:hAnsiTheme="minorHAnsi" w:cstheme="minorHAnsi"/>
        </w:rPr>
        <w:t xml:space="preserve">      </w:t>
      </w:r>
      <w:r w:rsidRPr="00E20870">
        <w:rPr>
          <w:rFonts w:asciiTheme="minorHAnsi" w:hAnsiTheme="minorHAnsi" w:cstheme="minorHAnsi"/>
        </w:rPr>
        <w:t xml:space="preserve"> </w:t>
      </w:r>
      <w:r w:rsidRPr="00E20870">
        <w:rPr>
          <w:rFonts w:asciiTheme="minorHAnsi" w:hAnsiTheme="minorHAnsi" w:cstheme="minorHAnsi"/>
        </w:rPr>
        <w:lastRenderedPageBreak/>
        <w:t>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E20870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  <w:b/>
          <w:bCs/>
        </w:rPr>
        <w:t xml:space="preserve">§ </w:t>
      </w:r>
      <w:r w:rsidR="000546D9" w:rsidRPr="00E20870">
        <w:rPr>
          <w:rFonts w:asciiTheme="minorHAnsi" w:hAnsiTheme="minorHAnsi" w:cstheme="minorHAnsi"/>
          <w:b/>
          <w:bCs/>
        </w:rPr>
        <w:t>8</w:t>
      </w:r>
      <w:r w:rsidRPr="00E20870">
        <w:rPr>
          <w:rFonts w:asciiTheme="minorHAnsi" w:hAnsiTheme="minorHAnsi" w:cstheme="minorHAnsi"/>
          <w:b/>
          <w:bCs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20870">
        <w:rPr>
          <w:rFonts w:asciiTheme="minorHAnsi" w:hAnsiTheme="minorHAnsi" w:cstheme="minorHAnsi"/>
        </w:rPr>
        <w:br/>
        <w:t>u Udzielającego zamówienia.</w:t>
      </w:r>
    </w:p>
    <w:p w:rsidR="00745EBD" w:rsidRPr="00E20870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20870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bCs/>
          <w:lang w:eastAsia="pl-PL"/>
        </w:rPr>
        <w:t>9.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20870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nieprowadzenia dokumentacji medycznej pacjenta lub prowadzenia jej w sposób nieprawidłowy, niekompletny, niezgodny z zasadami wskazanymi w niniejszej umowie,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braku realizacji zaleceń pokontrolnych,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10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20870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20870">
        <w:rPr>
          <w:rFonts w:asciiTheme="minorHAnsi" w:hAnsiTheme="minorHAnsi" w:cstheme="minorHAnsi"/>
        </w:rPr>
        <w:t xml:space="preserve"> (</w:t>
      </w:r>
      <w:r w:rsidRPr="00E20870">
        <w:rPr>
          <w:rFonts w:asciiTheme="minorHAnsi" w:hAnsiTheme="minorHAnsi" w:cstheme="minorHAnsi"/>
          <w:bCs/>
        </w:rPr>
        <w:t>Dz.U. Nr 2019 poz. 866)</w:t>
      </w:r>
      <w:r w:rsidRPr="00E20870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20870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20870">
        <w:rPr>
          <w:rFonts w:asciiTheme="minorHAnsi" w:hAnsiTheme="minorHAnsi" w:cstheme="minorHAnsi"/>
        </w:rPr>
        <w:br/>
        <w:t xml:space="preserve">o których mowa w </w:t>
      </w:r>
      <w:r w:rsidRPr="00E20870">
        <w:rPr>
          <w:rFonts w:asciiTheme="minorHAnsi" w:hAnsiTheme="minorHAnsi" w:cstheme="minorHAnsi"/>
          <w:bCs/>
        </w:rPr>
        <w:t xml:space="preserve">§ 9. </w:t>
      </w:r>
      <w:r w:rsidRPr="00E20870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20870">
        <w:rPr>
          <w:rFonts w:asciiTheme="minorHAnsi" w:hAnsiTheme="minorHAnsi" w:cstheme="minorHAnsi"/>
        </w:rPr>
        <w:br/>
        <w:t>o których mowa w ust. 1.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1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4A5D9A" w:rsidRPr="004A5D9A" w:rsidRDefault="003C1E0E" w:rsidP="004A5D9A">
      <w:pPr>
        <w:pStyle w:val="Akapitzlist"/>
        <w:widowControl w:val="0"/>
        <w:numPr>
          <w:ilvl w:val="3"/>
          <w:numId w:val="41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4A5D9A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</w:t>
      </w:r>
      <w:r w:rsidR="00DA350A" w:rsidRPr="004A5D9A">
        <w:rPr>
          <w:rFonts w:eastAsia="Times New Roman" w:cstheme="minorHAnsi"/>
          <w:lang w:eastAsia="pl-PL"/>
        </w:rPr>
        <w:t xml:space="preserve">stanowiącej </w:t>
      </w:r>
      <w:r w:rsidR="00DA350A" w:rsidRPr="004A5D9A">
        <w:rPr>
          <w:rFonts w:asciiTheme="minorHAnsi" w:hAnsiTheme="minorHAnsi" w:cstheme="minorHAnsi"/>
        </w:rPr>
        <w:t>iloczyn udokumentowanej liczby godzin udzielania świadczeń i stawki jednostkowej za 1 godzinę w wysokości</w:t>
      </w:r>
      <w:r w:rsidR="004A5D9A" w:rsidRPr="004A5D9A">
        <w:rPr>
          <w:rFonts w:asciiTheme="minorHAnsi" w:hAnsiTheme="minorHAnsi" w:cstheme="minorHAnsi"/>
        </w:rPr>
        <w:t>:</w:t>
      </w:r>
    </w:p>
    <w:p w:rsidR="004A5D9A" w:rsidRPr="004A5D9A" w:rsidRDefault="004A5D9A" w:rsidP="004A5D9A">
      <w:pPr>
        <w:pStyle w:val="Akapitzlist"/>
        <w:widowControl w:val="0"/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4A5D9A">
        <w:rPr>
          <w:rFonts w:asciiTheme="minorHAnsi" w:hAnsiTheme="minorHAnsi" w:cstheme="minorHAnsi"/>
        </w:rPr>
        <w:t xml:space="preserve">- </w:t>
      </w:r>
      <w:r w:rsidRPr="004A5D9A">
        <w:rPr>
          <w:sz w:val="24"/>
          <w:szCs w:val="24"/>
        </w:rPr>
        <w:t>…........................ zł brutto – stawka godzinowa za świadczenie usług w godzinach podstawowej ordynacji,</w:t>
      </w:r>
    </w:p>
    <w:p w:rsidR="004A5D9A" w:rsidRPr="004A5D9A" w:rsidRDefault="004A5D9A" w:rsidP="004A5D9A">
      <w:pPr>
        <w:pStyle w:val="Akapitzlist"/>
        <w:widowControl w:val="0"/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4A5D9A">
        <w:rPr>
          <w:sz w:val="24"/>
          <w:szCs w:val="24"/>
        </w:rPr>
        <w:t>- …....................... zł brutto za godzinę świadczenia usług poza godzinami podstawowej ordynacji w dzień powszedni (dyżur),</w:t>
      </w:r>
    </w:p>
    <w:p w:rsidR="004A5D9A" w:rsidRPr="004A5D9A" w:rsidRDefault="004A5D9A" w:rsidP="004A5D9A">
      <w:pPr>
        <w:pStyle w:val="Akapitzlist"/>
        <w:widowControl w:val="0"/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4A5D9A">
        <w:rPr>
          <w:sz w:val="24"/>
          <w:szCs w:val="24"/>
        </w:rPr>
        <w:t>- …....................... zł brutto za godzinę świadczenia usług poza ordynacją w soboty, niedziele, dni świąteczne (dyżur).</w:t>
      </w:r>
    </w:p>
    <w:p w:rsidR="003C1E0E" w:rsidRPr="00E20870" w:rsidRDefault="003C1E0E" w:rsidP="004A5D9A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right="-2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20870" w:rsidRDefault="003C1E0E" w:rsidP="004A5D9A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right="-2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Wynagrodzenie, o którym mowa w ust. 1, wyczerpuje całość zobowiązań Udzielającego zamówienia z tego tytułu względem Przyjmującego zamówienie wynikających z niniejszej umowy.</w:t>
      </w:r>
    </w:p>
    <w:p w:rsidR="003C1E0E" w:rsidRPr="00E20870" w:rsidRDefault="003C1E0E" w:rsidP="004A5D9A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right="-2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20870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20870">
        <w:rPr>
          <w:rFonts w:asciiTheme="minorHAnsi" w:eastAsia="Arial Unicode MS" w:hAnsiTheme="minorHAnsi" w:cstheme="minorHAnsi"/>
        </w:rPr>
        <w:t xml:space="preserve">stanowi </w:t>
      </w:r>
      <w:r w:rsidR="00B141FA" w:rsidRPr="00E20870">
        <w:rPr>
          <w:rFonts w:asciiTheme="minorHAnsi" w:eastAsia="Arial Unicode MS" w:hAnsiTheme="minorHAnsi" w:cstheme="minorHAnsi"/>
        </w:rPr>
        <w:t>Załącznik nr 1 d</w:t>
      </w:r>
      <w:r w:rsidRPr="00E20870">
        <w:rPr>
          <w:rFonts w:asciiTheme="minorHAnsi" w:eastAsia="Arial Unicode MS" w:hAnsiTheme="minorHAnsi" w:cstheme="minorHAnsi"/>
        </w:rPr>
        <w:t>o niniejszej Umowy.</w:t>
      </w:r>
    </w:p>
    <w:p w:rsidR="003C1E0E" w:rsidRPr="00E20870" w:rsidRDefault="003C1E0E" w:rsidP="004A5D9A">
      <w:pPr>
        <w:pStyle w:val="Akapitzlist"/>
        <w:numPr>
          <w:ilvl w:val="0"/>
          <w:numId w:val="41"/>
        </w:numPr>
        <w:spacing w:before="12" w:after="0" w:line="240" w:lineRule="auto"/>
        <w:ind w:right="-2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składa fakturę wraz z zatwierdzonym sprawozdaniem na adres email: ksiegowosc@otwock-szpital.pl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20870" w:rsidRDefault="003C1E0E" w:rsidP="004A5D9A">
      <w:pPr>
        <w:pStyle w:val="Normalny1"/>
        <w:numPr>
          <w:ilvl w:val="0"/>
          <w:numId w:val="41"/>
        </w:numPr>
        <w:ind w:right="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20870" w:rsidRDefault="003C1E0E" w:rsidP="004A5D9A">
      <w:pPr>
        <w:pStyle w:val="Normalny1"/>
        <w:numPr>
          <w:ilvl w:val="0"/>
          <w:numId w:val="41"/>
        </w:numPr>
        <w:tabs>
          <w:tab w:val="left" w:pos="284"/>
        </w:tabs>
        <w:ind w:right="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4.</w:t>
      </w:r>
    </w:p>
    <w:p w:rsidR="003C1E0E" w:rsidRPr="00E20870" w:rsidRDefault="003C1E0E" w:rsidP="004A5D9A">
      <w:pPr>
        <w:pStyle w:val="Normalny1"/>
        <w:numPr>
          <w:ilvl w:val="0"/>
          <w:numId w:val="41"/>
        </w:numPr>
        <w:tabs>
          <w:tab w:val="left" w:pos="284"/>
        </w:tabs>
        <w:ind w:right="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20870" w:rsidRDefault="003C1E0E" w:rsidP="004A5D9A">
      <w:pPr>
        <w:pStyle w:val="Akapitzlist"/>
        <w:numPr>
          <w:ilvl w:val="0"/>
          <w:numId w:val="41"/>
        </w:numPr>
        <w:spacing w:before="12" w:after="0" w:line="240" w:lineRule="auto"/>
        <w:ind w:right="60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20870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Default="003C1E0E" w:rsidP="004A5D9A">
      <w:pPr>
        <w:pStyle w:val="Akapitzlist"/>
        <w:numPr>
          <w:ilvl w:val="0"/>
          <w:numId w:val="41"/>
        </w:numPr>
        <w:spacing w:before="12" w:after="0" w:line="240" w:lineRule="auto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2713FC" w:rsidRPr="002713FC" w:rsidRDefault="002713FC" w:rsidP="004A5D9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</w:t>
      </w:r>
      <w:r>
        <w:rPr>
          <w:rFonts w:asciiTheme="minorHAnsi" w:hAnsiTheme="minorHAnsi" w:cstheme="minorHAnsi"/>
        </w:rPr>
        <w:t xml:space="preserve"> będzie waloryzowane raz do roku </w:t>
      </w:r>
      <w:r>
        <w:t xml:space="preserve">proporcjonalnie do wysokości przeciętnego miesięcznego wynagrodzenia w sektorze przedsiębiorstw wg GUS. </w:t>
      </w:r>
    </w:p>
    <w:p w:rsidR="003C1E0E" w:rsidRPr="00E20870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2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20870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A32916" w:rsidRPr="00A32916" w:rsidRDefault="00A32916" w:rsidP="00A32916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57770C">
        <w:rPr>
          <w:rFonts w:asciiTheme="minorHAnsi" w:hAnsiTheme="minorHAnsi" w:cstheme="minorHAnsi"/>
        </w:rPr>
        <w:t>Naliczenie kary umownej z tytułu stwierdzenia nieprawidłowości w dokumentacji medycznej</w:t>
      </w:r>
      <w:r>
        <w:rPr>
          <w:rFonts w:asciiTheme="minorHAnsi" w:hAnsiTheme="minorHAnsi" w:cstheme="minorHAnsi"/>
        </w:rPr>
        <w:t xml:space="preserve"> następuje po wcześniejszym wezwaniu Przyjmującego do uzupełnienia dokumentacji w terminie do końca danego okresu rozliczeniowego</w:t>
      </w:r>
      <w:r w:rsidRPr="00E20870">
        <w:rPr>
          <w:rFonts w:asciiTheme="minorHAnsi" w:hAnsiTheme="minorHAnsi" w:cstheme="minorHAnsi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B141FA" w:rsidRPr="00E20870" w:rsidRDefault="00B141FA" w:rsidP="006E4845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3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6E4845" w:rsidRDefault="003C1E0E" w:rsidP="00745EB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4845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6E4845">
        <w:rPr>
          <w:rFonts w:asciiTheme="minorHAnsi" w:hAnsiTheme="minorHAnsi" w:cstheme="minorHAnsi"/>
        </w:rPr>
        <w:t>2</w:t>
      </w:r>
      <w:r w:rsidRPr="006E4845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E20870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 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4</w:t>
      </w:r>
      <w:r w:rsidR="003C1E0E"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</w:t>
      </w:r>
      <w:r w:rsidRPr="00E20870">
        <w:rPr>
          <w:rFonts w:asciiTheme="minorHAnsi" w:hAnsiTheme="minorHAnsi" w:cstheme="minorHAnsi"/>
        </w:rPr>
        <w:lastRenderedPageBreak/>
        <w:t xml:space="preserve">będzie traktowane jako czyn nieuczciwej konkurencji zgodnie z obowiązującymi w tym zakresie przepisami. </w:t>
      </w:r>
    </w:p>
    <w:p w:rsidR="003C1E0E" w:rsidRPr="00E20870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5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6E4845" w:rsidRPr="00E20870" w:rsidRDefault="006E484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Umowa zostaje zawarta na czas określony </w:t>
      </w:r>
      <w:r w:rsidRPr="00E20870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Po rozwiązaniu niniejszej umowy Przyjmujący zamówienie zobowiązany jest do przekazania </w:t>
      </w:r>
      <w:r w:rsidRPr="00E20870">
        <w:rPr>
          <w:rFonts w:asciiTheme="minorHAnsi" w:hAnsiTheme="minorHAnsi" w:cstheme="minorHAnsi"/>
        </w:rPr>
        <w:lastRenderedPageBreak/>
        <w:t>powierzonego mienia Udzielającemu zamówienia oraz pełnej dokumentacji, na wszelkich nośnikach związanej z realizacją niniejszej umowy, należącej do Udzielającego zamówienia.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6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Kodeksu Cywilnego. 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7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6E4845" w:rsidRDefault="003C1E0E" w:rsidP="006E4845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Wszelkie zmiany niniejszej umowy,</w:t>
      </w:r>
      <w:r w:rsidRPr="00E20870">
        <w:rPr>
          <w:rFonts w:cstheme="minorHAnsi"/>
        </w:rPr>
        <w:t xml:space="preserve">  jej rozwiązanie lub wypowiedzenie</w:t>
      </w:r>
      <w:r w:rsidRPr="00E20870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8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</w:t>
      </w: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6E4845" w:rsidRDefault="006E4845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6E4845" w:rsidRDefault="006E4845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6E4845" w:rsidRDefault="006E4845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Pr="00E20870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</w:p>
    <w:p w:rsidR="00DA350A" w:rsidRPr="00E20870" w:rsidRDefault="00DA350A" w:rsidP="00DA350A">
      <w:pPr>
        <w:spacing w:before="12" w:after="0" w:line="24" w:lineRule="atLeast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E2087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Załącznik nr 1 do umowy nr </w:t>
      </w:r>
      <w:r w:rsidRPr="00E20870">
        <w:rPr>
          <w:rFonts w:eastAsia="Times New Roman" w:cstheme="minorHAnsi"/>
          <w:b/>
          <w:sz w:val="16"/>
          <w:szCs w:val="16"/>
          <w:lang w:eastAsia="pl-PL"/>
        </w:rPr>
        <w:t>…….…</w:t>
      </w:r>
      <w:r w:rsidR="002713FC">
        <w:rPr>
          <w:rFonts w:eastAsia="Times New Roman" w:cstheme="minorHAnsi"/>
          <w:b/>
          <w:sz w:val="16"/>
          <w:szCs w:val="16"/>
          <w:lang w:eastAsia="pl-PL"/>
        </w:rPr>
        <w:t>/</w:t>
      </w:r>
      <w:r w:rsidRPr="00E20870">
        <w:rPr>
          <w:rFonts w:eastAsia="Times New Roman" w:cstheme="minorHAnsi"/>
          <w:b/>
          <w:sz w:val="16"/>
          <w:szCs w:val="16"/>
          <w:lang w:eastAsia="pl-PL"/>
        </w:rPr>
        <w:t>202</w:t>
      </w:r>
      <w:r w:rsidR="002713FC">
        <w:rPr>
          <w:rFonts w:eastAsia="Times New Roman" w:cstheme="minorHAnsi"/>
          <w:b/>
          <w:sz w:val="16"/>
          <w:szCs w:val="16"/>
          <w:lang w:eastAsia="pl-PL"/>
        </w:rPr>
        <w:t>5</w:t>
      </w:r>
    </w:p>
    <w:p w:rsidR="00DA350A" w:rsidRPr="00E20870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DA350A" w:rsidRPr="00E20870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Z UDZIELANIA ŚWIADCZEŃ ZDROWOTNYCH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20870" w:rsidTr="000D4B19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</w:rPr>
            </w:pPr>
          </w:p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Liczba godzin udzielania świadczeń *</w:t>
            </w:r>
          </w:p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117267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</w:t>
            </w:r>
            <w:r w:rsidR="00DA350A" w:rsidRPr="00E20870">
              <w:rPr>
                <w:rFonts w:eastAsia="Times New Roman" w:cstheme="minorHAnsi"/>
                <w:b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DA350A" w:rsidRPr="00E20870" w:rsidRDefault="00DA350A" w:rsidP="00DA350A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* wpis obejmuje wyłącznie pełne godziny lub 0,5 godziny</w:t>
      </w:r>
    </w:p>
    <w:p w:rsidR="00DA350A" w:rsidRPr="00E20870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lastRenderedPageBreak/>
        <w:t xml:space="preserve">    </w:t>
      </w:r>
    </w:p>
    <w:p w:rsidR="00CB3A37" w:rsidRPr="00E20870" w:rsidRDefault="00CB3A37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>………………………..........................</w:t>
      </w:r>
      <w:r w:rsidR="006E4845">
        <w:rPr>
          <w:rFonts w:eastAsia="Times New Roman" w:cstheme="minorHAnsi"/>
          <w:lang w:eastAsia="pl-PL"/>
        </w:rPr>
        <w:t>....................</w:t>
      </w:r>
      <w:r w:rsidRPr="00E20870">
        <w:rPr>
          <w:rFonts w:eastAsia="Times New Roman" w:cstheme="minorHAnsi"/>
          <w:lang w:eastAsia="pl-PL"/>
        </w:rPr>
        <w:t xml:space="preserve">...                                       (data i czytelny podpis                               </w:t>
      </w:r>
      <w:r w:rsidR="006E4845">
        <w:rPr>
          <w:rFonts w:eastAsia="Times New Roman" w:cstheme="minorHAnsi"/>
          <w:lang w:eastAsia="pl-PL"/>
        </w:rPr>
        <w:t xml:space="preserve">                              </w:t>
      </w:r>
      <w:r w:rsidRPr="00E20870">
        <w:rPr>
          <w:rFonts w:eastAsia="Times New Roman" w:cstheme="minorHAnsi"/>
          <w:lang w:eastAsia="pl-PL"/>
        </w:rPr>
        <w:t xml:space="preserve">  (data, pieczęć i podpis </w:t>
      </w:r>
      <w:r w:rsidR="00117267" w:rsidRPr="00E20870">
        <w:rPr>
          <w:rFonts w:eastAsia="Times New Roman" w:cstheme="minorHAnsi"/>
          <w:lang w:eastAsia="pl-PL"/>
        </w:rPr>
        <w:t>K</w:t>
      </w:r>
      <w:r w:rsidR="00CB3A37" w:rsidRPr="00E20870">
        <w:rPr>
          <w:rFonts w:eastAsia="Times New Roman" w:cstheme="minorHAnsi"/>
          <w:lang w:eastAsia="pl-PL"/>
        </w:rPr>
        <w:t>ierownika oddziału</w:t>
      </w:r>
      <w:r w:rsidRPr="00E20870">
        <w:rPr>
          <w:rFonts w:eastAsia="Times New Roman" w:cstheme="minorHAnsi"/>
          <w:lang w:eastAsia="pl-PL"/>
        </w:rPr>
        <w:t xml:space="preserve"> Przyjmującego zamówienie)                            </w:t>
      </w:r>
      <w:r w:rsidR="006E4845">
        <w:rPr>
          <w:rFonts w:eastAsia="Times New Roman" w:cstheme="minorHAnsi"/>
          <w:lang w:eastAsia="pl-PL"/>
        </w:rPr>
        <w:t xml:space="preserve">                              </w:t>
      </w:r>
      <w:r w:rsidRPr="00E20870">
        <w:rPr>
          <w:rFonts w:eastAsia="Times New Roman" w:cstheme="minorHAnsi"/>
          <w:lang w:eastAsia="pl-PL"/>
        </w:rPr>
        <w:t xml:space="preserve"> lub osoby przez niego upoważnionej)</w:t>
      </w:r>
    </w:p>
    <w:p w:rsidR="002713FC" w:rsidRDefault="002713FC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2713FC" w:rsidRPr="000C460C" w:rsidRDefault="002713FC" w:rsidP="002713FC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Załącznik nr 2  do umowy ……………/</w:t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2025</w:t>
      </w:r>
    </w:p>
    <w:p w:rsidR="002713FC" w:rsidRPr="000C460C" w:rsidRDefault="002713FC" w:rsidP="002713FC">
      <w:pPr>
        <w:spacing w:before="12" w:after="0" w:line="24" w:lineRule="atLeast"/>
        <w:rPr>
          <w:rFonts w:asciiTheme="minorHAnsi" w:eastAsia="Times New Roman" w:hAnsiTheme="minorHAnsi" w:cstheme="minorHAnsi"/>
          <w:lang w:eastAsia="pl-PL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</w:t>
      </w:r>
      <w:r>
        <w:rPr>
          <w:rFonts w:asciiTheme="minorHAnsi" w:hAnsiTheme="minorHAnsi" w:cstheme="minorHAnsi"/>
        </w:rPr>
        <w:t xml:space="preserve"> …..</w:t>
      </w:r>
      <w:r w:rsidRPr="00182DB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.....</w:t>
      </w:r>
      <w:r w:rsidRPr="00182DB4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0C460C">
        <w:rPr>
          <w:rFonts w:asciiTheme="minorHAnsi" w:hAnsiTheme="minorHAnsi" w:cstheme="minorHAnsi"/>
        </w:rPr>
        <w:t xml:space="preserve"> r. pomiędzy:</w:t>
      </w:r>
    </w:p>
    <w:p w:rsidR="002713FC" w:rsidRPr="000C460C" w:rsidRDefault="002713FC" w:rsidP="002713FC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2713FC" w:rsidRPr="000C460C" w:rsidRDefault="002713FC" w:rsidP="002713F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Panią </w:t>
      </w: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2713FC" w:rsidRPr="000C460C" w:rsidRDefault="002713FC" w:rsidP="002713FC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2713FC" w:rsidRPr="000C460C" w:rsidRDefault="002713FC" w:rsidP="002713FC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Panią/Panem ………………………………..</w:t>
      </w:r>
      <w:r w:rsidRPr="00EB2A1F">
        <w:rPr>
          <w:rFonts w:eastAsia="Times New Roman" w:cstheme="minorHAnsi"/>
          <w:lang w:eastAsia="pl-PL"/>
        </w:rPr>
        <w:t xml:space="preserve"> prowadząc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działalność gospodarczą pod </w:t>
      </w:r>
      <w:r>
        <w:rPr>
          <w:rFonts w:eastAsia="Times New Roman" w:cstheme="minorHAnsi"/>
          <w:lang w:eastAsia="pl-PL"/>
        </w:rPr>
        <w:t>nazwą …………………………………….</w:t>
      </w:r>
      <w:r w:rsidRPr="00EB2A1F">
        <w:rPr>
          <w:rFonts w:eastAsia="Times New Roman" w:cstheme="minorHAnsi"/>
          <w:lang w:eastAsia="pl-PL"/>
        </w:rPr>
        <w:t xml:space="preserve"> z siedzibą w </w:t>
      </w:r>
      <w:r>
        <w:rPr>
          <w:rFonts w:eastAsia="Times New Roman" w:cstheme="minorHAnsi"/>
          <w:lang w:eastAsia="pl-PL"/>
        </w:rPr>
        <w:t>……………………………………………………..</w:t>
      </w:r>
      <w:r w:rsidRPr="00EB2A1F">
        <w:rPr>
          <w:rFonts w:eastAsia="Times New Roman" w:cstheme="minorHAnsi"/>
          <w:lang w:eastAsia="pl-PL"/>
        </w:rPr>
        <w:t xml:space="preserve"> wpisaną do Centralnej Ewidencji i Informacji o Działalności Gospodarczej, REGON </w:t>
      </w:r>
      <w:r>
        <w:rPr>
          <w:rFonts w:eastAsia="Times New Roman" w:cstheme="minorHAnsi"/>
          <w:lang w:eastAsia="pl-PL"/>
        </w:rPr>
        <w:t>………………………..,</w:t>
      </w:r>
      <w:r w:rsidRPr="00EB2A1F">
        <w:rPr>
          <w:rFonts w:eastAsia="Times New Roman" w:cstheme="minorHAnsi"/>
          <w:lang w:eastAsia="pl-PL"/>
        </w:rPr>
        <w:t xml:space="preserve"> NIP </w:t>
      </w:r>
      <w:r>
        <w:rPr>
          <w:rFonts w:eastAsia="Times New Roman" w:cstheme="minorHAnsi"/>
          <w:lang w:eastAsia="pl-PL"/>
        </w:rPr>
        <w:t>……………………….,</w:t>
      </w:r>
      <w:r w:rsidRPr="00EB2A1F">
        <w:rPr>
          <w:rFonts w:eastAsia="Times New Roman" w:cstheme="minorHAnsi"/>
          <w:lang w:eastAsia="pl-PL"/>
        </w:rPr>
        <w:t xml:space="preserve"> wykonując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ym</w:t>
      </w:r>
      <w:proofErr w:type="spellEnd"/>
      <w:r w:rsidRPr="00EB2A1F">
        <w:rPr>
          <w:rFonts w:cstheme="minorHAnsi"/>
        </w:rPr>
        <w:t xml:space="preserve"> prawo wykonywania zawodu numer </w:t>
      </w:r>
      <w:r>
        <w:rPr>
          <w:rFonts w:cstheme="minorHAnsi"/>
        </w:rPr>
        <w:t>……………………</w:t>
      </w:r>
      <w:r w:rsidRPr="00EB2A1F">
        <w:rPr>
          <w:rFonts w:eastAsia="Times New Roman" w:cstheme="minorHAnsi"/>
          <w:lang w:eastAsia="pl-PL"/>
        </w:rPr>
        <w:t xml:space="preserve"> zwan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lang w:eastAsia="pl-PL"/>
        </w:rPr>
        <w:t>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2713FC" w:rsidRPr="000C460C" w:rsidRDefault="002713FC" w:rsidP="002713FC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Celem powierzenia jest prawidłowe wykonanie Umowy Nr …………./202</w:t>
      </w:r>
      <w:r>
        <w:rPr>
          <w:rFonts w:cstheme="minorHAnsi"/>
        </w:rPr>
        <w:t>5</w:t>
      </w:r>
      <w:r w:rsidRPr="000C460C">
        <w:rPr>
          <w:rFonts w:cstheme="minorHAnsi"/>
        </w:rPr>
        <w:t xml:space="preserve"> zawartej w Otwocku w dniu </w:t>
      </w:r>
      <w:r>
        <w:rPr>
          <w:rFonts w:cstheme="minorHAnsi"/>
        </w:rPr>
        <w:t>…..…….2025</w:t>
      </w:r>
      <w:r w:rsidRPr="000C460C">
        <w:rPr>
          <w:rFonts w:cstheme="minorHAnsi"/>
        </w:rPr>
        <w:t xml:space="preserve">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2713FC" w:rsidRDefault="002713FC" w:rsidP="002713FC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2713FC" w:rsidRPr="000C460C" w:rsidRDefault="002713FC" w:rsidP="002713FC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lastRenderedPageBreak/>
        <w:t>§ 3</w:t>
      </w:r>
      <w:bookmarkEnd w:id="3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2713FC" w:rsidRPr="000C460C" w:rsidRDefault="002713FC" w:rsidP="002713FC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2713FC" w:rsidRPr="000C460C" w:rsidRDefault="002713FC" w:rsidP="002713FC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do zachowania w tajemnicy wszelkich informacji, danych, materiałów, dokumentów i danych osobowych otrzymanych od Administratora i od współpracujących z nim osób.</w:t>
      </w:r>
    </w:p>
    <w:p w:rsidR="002713FC" w:rsidRDefault="002713FC" w:rsidP="002713FC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6E4845" w:rsidRPr="000C460C" w:rsidRDefault="006E4845" w:rsidP="006E4845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2713FC" w:rsidRPr="000C460C" w:rsidRDefault="002713FC" w:rsidP="002713FC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2713FC" w:rsidRPr="000C460C" w:rsidRDefault="002713FC" w:rsidP="002713FC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W przypadku wykorzystania sieci publicznej, każda osoba realizująca Umowę zobowiązuje się do stosowania zabezpieczonego przed podsłuchem połączenia zdalnego (VPN, SSL).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2713FC" w:rsidRPr="000C460C" w:rsidRDefault="002713FC" w:rsidP="002713FC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2713FC" w:rsidRPr="000C460C" w:rsidRDefault="002713FC" w:rsidP="002713FC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2713FC" w:rsidRPr="000C460C" w:rsidRDefault="002713FC" w:rsidP="002713FC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2713FC" w:rsidRPr="000C460C" w:rsidRDefault="002713FC" w:rsidP="002713FC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2713FC" w:rsidRPr="000C460C" w:rsidRDefault="002713FC" w:rsidP="002713FC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Na żądanie Administratora Podmiot przetwarzający udostępni mu wszelkie informacje niezbędne do wykazania spełnienia obowiązków spoczywających na Podmiocie przetwarzającym oraz umożliwi Administratorowi lub audytorowi upoważnionemu przez Administratora </w:t>
      </w:r>
      <w:r w:rsidRPr="000C460C">
        <w:rPr>
          <w:rFonts w:cstheme="minorHAnsi"/>
        </w:rPr>
        <w:lastRenderedPageBreak/>
        <w:t>przeprowadzanie audytów, w tym inspekcji, współpracując przy działaniach sprawdzających i naprawczych.</w:t>
      </w:r>
    </w:p>
    <w:p w:rsidR="002713FC" w:rsidRDefault="002713FC" w:rsidP="002713FC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6E4845" w:rsidRPr="000C460C" w:rsidRDefault="006E4845" w:rsidP="002713FC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2713FC" w:rsidRPr="000C460C" w:rsidRDefault="002713FC" w:rsidP="002713FC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Administrator może rozwiązać Umowę, gdy podmiot przetwarzający przetwarza dane osobowe niezgodnie Umową lub przepisami prawa.</w:t>
      </w:r>
    </w:p>
    <w:p w:rsidR="002713FC" w:rsidRPr="000C460C" w:rsidRDefault="002713FC" w:rsidP="002713FC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2713FC" w:rsidRPr="000C460C" w:rsidRDefault="002713FC" w:rsidP="002713FC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2713FC" w:rsidRPr="000C460C" w:rsidRDefault="002713FC" w:rsidP="002713FC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Pr="000C460C">
        <w:rPr>
          <w:rFonts w:asciiTheme="minorHAnsi" w:hAnsiTheme="minorHAnsi" w:cstheme="minorHAnsi"/>
        </w:rPr>
        <w:t>………………………………….</w:t>
      </w:r>
    </w:p>
    <w:p w:rsidR="002713FC" w:rsidRPr="000C460C" w:rsidRDefault="002713FC" w:rsidP="002713F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Podmiot przetwarzający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 xml:space="preserve">      Administrator</w:t>
      </w:r>
    </w:p>
    <w:p w:rsidR="002713FC" w:rsidRPr="000C460C" w:rsidRDefault="002713FC" w:rsidP="002713F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p w:rsidR="002713FC" w:rsidRDefault="002713FC" w:rsidP="002713FC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2713FC" w:rsidRDefault="002713FC" w:rsidP="002713FC"/>
    <w:p w:rsidR="002713FC" w:rsidRPr="00E20870" w:rsidRDefault="002713FC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sectPr w:rsidR="002713FC" w:rsidRPr="00E20870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8C" w:rsidRDefault="0026008C" w:rsidP="00FC0DCD">
      <w:pPr>
        <w:spacing w:after="0" w:line="240" w:lineRule="auto"/>
      </w:pPr>
      <w:r>
        <w:separator/>
      </w:r>
    </w:p>
  </w:endnote>
  <w:endnote w:type="continuationSeparator" w:id="0">
    <w:p w:rsidR="0026008C" w:rsidRDefault="0026008C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0D4B19" w:rsidRDefault="006B3AA6">
        <w:pPr>
          <w:pStyle w:val="Stopka"/>
          <w:jc w:val="right"/>
        </w:pPr>
        <w:fldSimple w:instr=" PAGE   \* MERGEFORMAT ">
          <w:r w:rsidR="004A5D9A">
            <w:rPr>
              <w:noProof/>
            </w:rPr>
            <w:t>1</w:t>
          </w:r>
        </w:fldSimple>
      </w:p>
    </w:sdtContent>
  </w:sdt>
  <w:p w:rsidR="000D4B19" w:rsidRDefault="000D4B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8C" w:rsidRDefault="0026008C" w:rsidP="00FC0DCD">
      <w:pPr>
        <w:spacing w:after="0" w:line="240" w:lineRule="auto"/>
      </w:pPr>
      <w:r>
        <w:separator/>
      </w:r>
    </w:p>
  </w:footnote>
  <w:footnote w:type="continuationSeparator" w:id="0">
    <w:p w:rsidR="0026008C" w:rsidRDefault="0026008C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4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846E9"/>
    <w:multiLevelType w:val="hybridMultilevel"/>
    <w:tmpl w:val="EFB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730E3F4">
      <w:start w:val="1"/>
      <w:numFmt w:val="decimal"/>
      <w:lvlText w:val="%4."/>
      <w:lvlJc w:val="left"/>
      <w:pPr>
        <w:ind w:left="2880" w:hanging="360"/>
      </w:pPr>
      <w:rPr>
        <w:rFonts w:eastAsia="Times New Roman" w:cstheme="minorHAnsi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44A35578"/>
    <w:multiLevelType w:val="hybridMultilevel"/>
    <w:tmpl w:val="2E885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FF9701B"/>
    <w:multiLevelType w:val="hybridMultilevel"/>
    <w:tmpl w:val="2E5A7C82"/>
    <w:lvl w:ilvl="0" w:tplc="E08AB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4"/>
  </w:num>
  <w:num w:numId="4">
    <w:abstractNumId w:val="25"/>
  </w:num>
  <w:num w:numId="5">
    <w:abstractNumId w:val="32"/>
  </w:num>
  <w:num w:numId="6">
    <w:abstractNumId w:val="30"/>
  </w:num>
  <w:num w:numId="7">
    <w:abstractNumId w:val="14"/>
  </w:num>
  <w:num w:numId="8">
    <w:abstractNumId w:val="33"/>
  </w:num>
  <w:num w:numId="9">
    <w:abstractNumId w:val="2"/>
  </w:num>
  <w:num w:numId="10">
    <w:abstractNumId w:val="23"/>
  </w:num>
  <w:num w:numId="11">
    <w:abstractNumId w:val="0"/>
  </w:num>
  <w:num w:numId="12">
    <w:abstractNumId w:val="24"/>
  </w:num>
  <w:num w:numId="13">
    <w:abstractNumId w:val="8"/>
  </w:num>
  <w:num w:numId="14">
    <w:abstractNumId w:val="9"/>
  </w:num>
  <w:num w:numId="15">
    <w:abstractNumId w:val="38"/>
  </w:num>
  <w:num w:numId="16">
    <w:abstractNumId w:val="29"/>
  </w:num>
  <w:num w:numId="17">
    <w:abstractNumId w:val="19"/>
  </w:num>
  <w:num w:numId="18">
    <w:abstractNumId w:val="26"/>
  </w:num>
  <w:num w:numId="19">
    <w:abstractNumId w:val="15"/>
  </w:num>
  <w:num w:numId="20">
    <w:abstractNumId w:val="10"/>
  </w:num>
  <w:num w:numId="21">
    <w:abstractNumId w:val="6"/>
  </w:num>
  <w:num w:numId="22">
    <w:abstractNumId w:val="4"/>
  </w:num>
  <w:num w:numId="23">
    <w:abstractNumId w:val="35"/>
  </w:num>
  <w:num w:numId="24">
    <w:abstractNumId w:val="12"/>
  </w:num>
  <w:num w:numId="25">
    <w:abstractNumId w:val="36"/>
  </w:num>
  <w:num w:numId="26">
    <w:abstractNumId w:val="27"/>
  </w:num>
  <w:num w:numId="27">
    <w:abstractNumId w:val="17"/>
  </w:num>
  <w:num w:numId="28">
    <w:abstractNumId w:val="5"/>
  </w:num>
  <w:num w:numId="29">
    <w:abstractNumId w:val="7"/>
  </w:num>
  <w:num w:numId="30">
    <w:abstractNumId w:val="1"/>
  </w:num>
  <w:num w:numId="31">
    <w:abstractNumId w:val="39"/>
  </w:num>
  <w:num w:numId="32">
    <w:abstractNumId w:val="20"/>
  </w:num>
  <w:num w:numId="33">
    <w:abstractNumId w:val="3"/>
  </w:num>
  <w:num w:numId="34">
    <w:abstractNumId w:val="21"/>
  </w:num>
  <w:num w:numId="35">
    <w:abstractNumId w:val="31"/>
  </w:num>
  <w:num w:numId="36">
    <w:abstractNumId w:val="40"/>
  </w:num>
  <w:num w:numId="37">
    <w:abstractNumId w:val="18"/>
  </w:num>
  <w:num w:numId="38">
    <w:abstractNumId w:val="22"/>
  </w:num>
  <w:num w:numId="39">
    <w:abstractNumId w:val="13"/>
    <w:lvlOverride w:ilvl="0">
      <w:startOverride w:val="1"/>
    </w:lvlOverride>
  </w:num>
  <w:num w:numId="40">
    <w:abstractNumId w:val="3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0D4B19"/>
    <w:rsid w:val="00117267"/>
    <w:rsid w:val="001F5E22"/>
    <w:rsid w:val="002020BC"/>
    <w:rsid w:val="0026008C"/>
    <w:rsid w:val="002713FC"/>
    <w:rsid w:val="002A00B4"/>
    <w:rsid w:val="003555CD"/>
    <w:rsid w:val="003C1E0E"/>
    <w:rsid w:val="003E4213"/>
    <w:rsid w:val="00473271"/>
    <w:rsid w:val="004A5D9A"/>
    <w:rsid w:val="00544A70"/>
    <w:rsid w:val="006359ED"/>
    <w:rsid w:val="00661CFD"/>
    <w:rsid w:val="00665CA0"/>
    <w:rsid w:val="006B3AA6"/>
    <w:rsid w:val="006E4845"/>
    <w:rsid w:val="00745EBD"/>
    <w:rsid w:val="0076507E"/>
    <w:rsid w:val="00770696"/>
    <w:rsid w:val="00793161"/>
    <w:rsid w:val="007B7534"/>
    <w:rsid w:val="007F3F9D"/>
    <w:rsid w:val="00864B0E"/>
    <w:rsid w:val="00893123"/>
    <w:rsid w:val="0091435B"/>
    <w:rsid w:val="009638F3"/>
    <w:rsid w:val="00977986"/>
    <w:rsid w:val="00983F17"/>
    <w:rsid w:val="009A545F"/>
    <w:rsid w:val="009D6EC3"/>
    <w:rsid w:val="00A03FC0"/>
    <w:rsid w:val="00A32916"/>
    <w:rsid w:val="00AA017D"/>
    <w:rsid w:val="00B141FA"/>
    <w:rsid w:val="00B24D1B"/>
    <w:rsid w:val="00CB3A37"/>
    <w:rsid w:val="00CF76EA"/>
    <w:rsid w:val="00DA350A"/>
    <w:rsid w:val="00DC0D3D"/>
    <w:rsid w:val="00E20870"/>
    <w:rsid w:val="00E43959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2713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13F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713F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2713F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123ED-0BB4-4183-8410-3CE46B51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6463</Words>
  <Characters>38779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13</cp:revision>
  <dcterms:created xsi:type="dcterms:W3CDTF">2024-11-07T07:41:00Z</dcterms:created>
  <dcterms:modified xsi:type="dcterms:W3CDTF">2025-03-17T09:00:00Z</dcterms:modified>
</cp:coreProperties>
</file>