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8290" w14:textId="74FAC801" w:rsidR="00F45366" w:rsidRPr="00F45366" w:rsidRDefault="00F45366" w:rsidP="00F45366">
      <w:pPr>
        <w:suppressAutoHyphens/>
        <w:spacing w:before="280" w:after="119" w:line="240" w:lineRule="auto"/>
        <w:jc w:val="right"/>
        <w:rPr>
          <w:rFonts w:ascii="Liberation Serif" w:eastAsia="NSimSun" w:hAnsi="Liberation Serif" w:cs="Arial"/>
          <w:b/>
          <w:bCs/>
          <w:kern w:val="1"/>
          <w:sz w:val="20"/>
          <w:szCs w:val="20"/>
          <w:lang w:eastAsia="hi-IN" w:bidi="hi-IN"/>
        </w:rPr>
      </w:pPr>
      <w:r w:rsidRPr="00F45366">
        <w:rPr>
          <w:rFonts w:ascii="Liberation Serif" w:eastAsia="NSimSun" w:hAnsi="Liberation Serif" w:cs="Arial" w:hint="eastAsia"/>
          <w:b/>
          <w:bCs/>
          <w:kern w:val="1"/>
          <w:sz w:val="20"/>
          <w:szCs w:val="20"/>
          <w:lang w:eastAsia="hi-IN" w:bidi="hi-IN"/>
        </w:rPr>
        <w:t>Z</w:t>
      </w:r>
      <w:r w:rsidRPr="00F45366">
        <w:rPr>
          <w:rFonts w:ascii="Liberation Serif" w:eastAsia="NSimSun" w:hAnsi="Liberation Serif" w:cs="Arial"/>
          <w:b/>
          <w:bCs/>
          <w:kern w:val="1"/>
          <w:sz w:val="20"/>
          <w:szCs w:val="20"/>
          <w:lang w:eastAsia="hi-IN" w:bidi="hi-IN"/>
        </w:rPr>
        <w:t>ałącznik nr 3 – wzór umowy</w:t>
      </w:r>
    </w:p>
    <w:p w14:paraId="557323F9" w14:textId="64FF687D" w:rsidR="00720FEC" w:rsidRPr="00720FEC" w:rsidRDefault="00720FEC" w:rsidP="00720FEC">
      <w:pPr>
        <w:suppressAutoHyphens/>
        <w:spacing w:before="280" w:after="119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>UMOWA nr</w:t>
      </w:r>
      <w:r w:rsidR="00723FC0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</w:t>
      </w:r>
    </w:p>
    <w:p w14:paraId="3D37DA2E" w14:textId="77777777" w:rsidR="00720FEC" w:rsidRPr="00720FEC" w:rsidRDefault="00720FEC" w:rsidP="00720FEC">
      <w:pPr>
        <w:keepNext/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Lucida Sans"/>
          <w:b/>
          <w:kern w:val="3"/>
          <w:lang w:eastAsia="zh-CN" w:bidi="hi-IN"/>
        </w:rPr>
      </w:pPr>
      <w:r w:rsidRPr="00720FEC">
        <w:rPr>
          <w:rFonts w:ascii="Times New Roman" w:eastAsia="Times New Roman" w:hAnsi="Times New Roman" w:cs="Lucida Sans"/>
          <w:b/>
          <w:kern w:val="3"/>
          <w:lang w:eastAsia="zh-CN" w:bidi="hi-IN"/>
        </w:rPr>
        <w:t>NA DOSTAWĘ</w:t>
      </w:r>
    </w:p>
    <w:p w14:paraId="22B9DE92" w14:textId="77777777" w:rsidR="00720FEC" w:rsidRPr="00720FEC" w:rsidRDefault="00720FEC" w:rsidP="00720FEC">
      <w:pPr>
        <w:keepNext/>
        <w:widowControl w:val="0"/>
        <w:tabs>
          <w:tab w:val="left" w:pos="708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720FEC">
        <w:rPr>
          <w:rFonts w:ascii="Times New Roman" w:eastAsia="Times New Roman" w:hAnsi="Times New Roman" w:cs="Lucida Sans"/>
          <w:b/>
          <w:kern w:val="3"/>
          <w:sz w:val="24"/>
          <w:szCs w:val="24"/>
          <w:lang w:eastAsia="zh-CN" w:bidi="hi-IN"/>
        </w:rPr>
        <w:tab/>
      </w:r>
    </w:p>
    <w:p w14:paraId="4F9C41EF" w14:textId="77777777" w:rsidR="00720FEC" w:rsidRPr="00720FEC" w:rsidRDefault="00720FEC" w:rsidP="00720F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89A3ED3" w14:textId="27569BDD" w:rsidR="00720FEC" w:rsidRPr="00720FEC" w:rsidRDefault="00720FEC" w:rsidP="00720FEC">
      <w:pPr>
        <w:widowControl w:val="0"/>
        <w:tabs>
          <w:tab w:val="left" w:pos="786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zawarta w dniu</w:t>
      </w:r>
      <w:r w:rsidR="00723FC0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……………………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pomiędzy:</w:t>
      </w:r>
    </w:p>
    <w:p w14:paraId="07B5BC20" w14:textId="77777777" w:rsidR="002E1933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Mazowieckim Centrum Leczenia  Chorób Płuc i Gruźlicy w Otwocku,</w:t>
      </w:r>
    </w:p>
    <w:p w14:paraId="1068E5B1" w14:textId="35F4B44D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ul.</w:t>
      </w:r>
      <w:r w:rsidR="002E1933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Narutowicza80</w:t>
      </w:r>
    </w:p>
    <w:p w14:paraId="2340844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reprezentowanym przez:</w:t>
      </w:r>
    </w:p>
    <w:p w14:paraId="7D1E79F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53AF0F3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Antoniego </w:t>
      </w:r>
      <w:proofErr w:type="spellStart"/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Błachnio</w:t>
      </w:r>
      <w:proofErr w:type="spellEnd"/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-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Dyrektora Centrum</w:t>
      </w:r>
    </w:p>
    <w:p w14:paraId="113A4E8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przy kontrasygnacie :</w:t>
      </w:r>
    </w:p>
    <w:p w14:paraId="04E2757F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ind w:left="-142" w:hanging="142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  Marii Sierpińskiej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-           Głównej Księgowej</w:t>
      </w:r>
    </w:p>
    <w:p w14:paraId="7EC23950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zwanym dalej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Zamawiającym</w:t>
      </w:r>
    </w:p>
    <w:p w14:paraId="7C1DAA65" w14:textId="23E0AED0" w:rsid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oraz </w:t>
      </w:r>
    </w:p>
    <w:p w14:paraId="3695518F" w14:textId="745D8944" w:rsidR="00723FC0" w:rsidRDefault="00FF7CFF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14:paraId="4FA2098F" w14:textId="7D335D75" w:rsidR="00720FEC" w:rsidRPr="00723FC0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reprezentowanym przez: </w:t>
      </w:r>
    </w:p>
    <w:p w14:paraId="1655A54B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EB2E8C3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zwanym dalej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Wykonawcą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</w:p>
    <w:p w14:paraId="60987BB8" w14:textId="77777777" w:rsidR="00720FEC" w:rsidRPr="00723FC0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3FC0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1</w:t>
      </w:r>
    </w:p>
    <w:p w14:paraId="54CF3DD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2D849F46" w14:textId="77777777" w:rsidR="00720FEC" w:rsidRPr="00720FEC" w:rsidRDefault="00720FEC" w:rsidP="00720FEC">
      <w:pPr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1.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Umowa zawarta zgodnie z wynikiem postępowania o udzielenie zamówienia publicznego przeprowadzonego w trybie „Zapytania ofertowego” .</w:t>
      </w:r>
    </w:p>
    <w:p w14:paraId="53DF1A6B" w14:textId="77777777" w:rsidR="00720FEC" w:rsidRPr="00720FEC" w:rsidRDefault="00720FEC" w:rsidP="00720FEC">
      <w:pPr>
        <w:tabs>
          <w:tab w:val="left" w:pos="708"/>
        </w:tabs>
        <w:suppressAutoHyphens/>
        <w:spacing w:after="0" w:line="240" w:lineRule="auto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/>
          <w:bCs/>
          <w:kern w:val="1"/>
          <w:sz w:val="24"/>
          <w:szCs w:val="24"/>
          <w:lang w:eastAsia="hi-IN" w:bidi="hi-IN"/>
        </w:rPr>
        <w:t>2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.Przedmiotem Umowy są dostawy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środków  chemicznych do myjni endoskopowej OLYMPUS typu ETD PAA  </w:t>
      </w:r>
      <w:r w:rsidRPr="00720FEC">
        <w:rPr>
          <w:rFonts w:ascii="Liberation Serif" w:eastAsia="NSimSun" w:hAnsi="Liberation Serif" w:cs="Arial"/>
          <w:bCs/>
          <w:kern w:val="1"/>
          <w:sz w:val="24"/>
          <w:szCs w:val="24"/>
          <w:lang w:eastAsia="hi-IN" w:bidi="hi-IN"/>
        </w:rPr>
        <w:t xml:space="preserve">dla 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Mazowieckiego Centrum Leczenia Chorób Płuc i Gruźlicy w Otwocku .</w:t>
      </w:r>
    </w:p>
    <w:p w14:paraId="31055A7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3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 Zakres rzeczowy przedmiotu umowy określa formularz cenowy Wykonawcy  stanowiący załącznik nr 1 do Umowy.</w:t>
      </w:r>
    </w:p>
    <w:p w14:paraId="356CF1D5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2F86475B" w14:textId="77777777" w:rsidR="00720FEC" w:rsidRPr="00723FC0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3FC0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2</w:t>
      </w:r>
    </w:p>
    <w:p w14:paraId="4D6C32C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AE478B2" w14:textId="77777777" w:rsidR="00720FEC" w:rsidRPr="00720FEC" w:rsidRDefault="00720FEC" w:rsidP="00720FEC">
      <w:pPr>
        <w:widowControl w:val="0"/>
        <w:tabs>
          <w:tab w:val="left" w:pos="284"/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1.Wykonawca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zobowiązuje się do dostarczenia towaru, o którym mowa w § 1 sukcesywnie przez okres 24 miesięcy , począwszy od momentu udzielenia zamówienia według zapotrzebowania sporządzonego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39F7294B" w14:textId="77777777" w:rsidR="00720FEC" w:rsidRPr="00720FEC" w:rsidRDefault="00720FEC" w:rsidP="00720FEC">
      <w:pPr>
        <w:widowControl w:val="0"/>
        <w:tabs>
          <w:tab w:val="left" w:pos="284"/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2. Zamawiający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przypadku wystąpienia nieprzewidzianych okoliczności , zastrzega sobie możliwość niezrealizowania do 20% wartości przedmiotu umowy </w:t>
      </w:r>
    </w:p>
    <w:p w14:paraId="59F7F9E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F46E197" w14:textId="77777777" w:rsidR="00350BCC" w:rsidRDefault="00350BC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0E56114" w14:textId="77777777" w:rsidR="00723FC0" w:rsidRDefault="00723FC0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93B4D6B" w14:textId="5E877C52" w:rsidR="00720FEC" w:rsidRPr="00723FC0" w:rsidRDefault="00720FEC" w:rsidP="002E1933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3FC0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3</w:t>
      </w:r>
    </w:p>
    <w:p w14:paraId="1315B952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373422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 xml:space="preserve">Wydanie towaru nastąpi w siedzibie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 xml:space="preserve">, w dniach roboczych w godzinach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9.00-14.00</w:t>
      </w:r>
    </w:p>
    <w:p w14:paraId="37BD90F5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2D67B63E" w14:textId="77777777" w:rsidR="002E1933" w:rsidRDefault="002E1933" w:rsidP="00723FC0">
      <w:pPr>
        <w:tabs>
          <w:tab w:val="left" w:pos="720"/>
        </w:tabs>
        <w:suppressAutoHyphens/>
        <w:spacing w:after="0" w:line="240" w:lineRule="auto"/>
        <w:ind w:firstLine="4395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7E6EE915" w14:textId="79AE43B0" w:rsidR="00720FEC" w:rsidRPr="00720FEC" w:rsidRDefault="00720FEC" w:rsidP="00723FC0">
      <w:pPr>
        <w:tabs>
          <w:tab w:val="left" w:pos="720"/>
        </w:tabs>
        <w:suppressAutoHyphens/>
        <w:spacing w:after="0" w:line="240" w:lineRule="auto"/>
        <w:ind w:firstLine="4395"/>
        <w:rPr>
          <w:rFonts w:ascii="Liberation Serif" w:eastAsia="NSimSun" w:hAnsi="Liberation Serif" w:cs="Times New Roman" w:hint="eastAsia"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4</w:t>
      </w:r>
    </w:p>
    <w:p w14:paraId="7FF0C1E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</w:pPr>
    </w:p>
    <w:p w14:paraId="524C0E71" w14:textId="77777777" w:rsidR="00720FEC" w:rsidRPr="00720FEC" w:rsidRDefault="00720FEC" w:rsidP="00720FEC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zobowiązany jest do  dostawy przedmiotu umowy w terminie 3 dni roboczych do godz. 14:00, w  innym przypadku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zobowiązany jest każdorazowego uzgadniania 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Zamawiającym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terminu i godziny.</w:t>
      </w:r>
    </w:p>
    <w:p w14:paraId="4AD2D633" w14:textId="77777777" w:rsidR="00720FEC" w:rsidRPr="00720FEC" w:rsidRDefault="00720FEC" w:rsidP="00720FEC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Wykonawca 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>zobowiązany jest dostarczyć przedmiot zamówienia do wskazanego w Magazynie Centralnym w siedzibie Zamawiającego w Otwocku ul. Narutowicza 80 pomieszczenia magazynowego.</w:t>
      </w:r>
    </w:p>
    <w:p w14:paraId="3DF343E0" w14:textId="77777777" w:rsidR="002E1933" w:rsidRDefault="00723FC0" w:rsidP="00723FC0">
      <w:pPr>
        <w:tabs>
          <w:tab w:val="left" w:pos="720"/>
        </w:tabs>
        <w:suppressAutoHyphens/>
        <w:spacing w:after="0" w:line="240" w:lineRule="auto"/>
        <w:ind w:firstLine="567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bookmarkStart w:id="0" w:name="_Hlk52963531"/>
      <w:r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</w:t>
      </w:r>
    </w:p>
    <w:p w14:paraId="15703181" w14:textId="3CE5B791" w:rsidR="00720FEC" w:rsidRPr="00720FEC" w:rsidRDefault="002E1933" w:rsidP="002E1933">
      <w:pPr>
        <w:tabs>
          <w:tab w:val="left" w:pos="720"/>
        </w:tabs>
        <w:suppressAutoHyphens/>
        <w:spacing w:after="0" w:line="240" w:lineRule="auto"/>
        <w:ind w:firstLine="567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r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</w:t>
      </w:r>
      <w:r w:rsidR="00720FEC"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5</w:t>
      </w:r>
    </w:p>
    <w:bookmarkEnd w:id="0"/>
    <w:p w14:paraId="0C27E693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71C55E88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Cs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Cs/>
          <w:kern w:val="1"/>
          <w:sz w:val="24"/>
          <w:szCs w:val="24"/>
          <w:lang w:eastAsia="hi-IN" w:bidi="hi-IN"/>
        </w:rPr>
        <w:t xml:space="preserve">Dostarczane środki muszą posiadać minimum 12 miesięczny termin ważności licząc od daty dostarczenia  </w:t>
      </w:r>
    </w:p>
    <w:p w14:paraId="3BC86C09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Cs/>
          <w:kern w:val="1"/>
          <w:sz w:val="24"/>
          <w:szCs w:val="24"/>
          <w:lang w:eastAsia="hi-IN" w:bidi="hi-IN"/>
        </w:rPr>
      </w:pPr>
    </w:p>
    <w:p w14:paraId="12E56D03" w14:textId="7246AF8A" w:rsidR="00720FEC" w:rsidRPr="00720FEC" w:rsidRDefault="00723FC0" w:rsidP="00723FC0">
      <w:pPr>
        <w:tabs>
          <w:tab w:val="left" w:pos="720"/>
        </w:tabs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r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</w:t>
      </w:r>
      <w:r w:rsidR="00720FEC"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6</w:t>
      </w:r>
    </w:p>
    <w:p w14:paraId="0693DA78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</w:t>
      </w:r>
    </w:p>
    <w:p w14:paraId="7130E0EB" w14:textId="77777777" w:rsidR="00720FEC" w:rsidRPr="00720FEC" w:rsidRDefault="00720FEC" w:rsidP="00720FE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Towar dostarczany będzie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Zamawiającemu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na koszt i ryzyko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Wykonawcy.</w:t>
      </w:r>
    </w:p>
    <w:p w14:paraId="7B318177" w14:textId="77777777" w:rsidR="00720FEC" w:rsidRPr="00720FEC" w:rsidRDefault="00720FEC" w:rsidP="00720FE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04BE015D" w14:textId="77777777" w:rsidR="002E1933" w:rsidRDefault="003F7958" w:rsidP="00723FC0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         </w:t>
      </w:r>
      <w:r w:rsidR="00723FC0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                                                            </w:t>
      </w:r>
    </w:p>
    <w:p w14:paraId="25F066E1" w14:textId="77777777" w:rsidR="002E1933" w:rsidRDefault="002E1933" w:rsidP="00723FC0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3540BA3A" w14:textId="0846F9F8" w:rsidR="00720FEC" w:rsidRPr="00720FEC" w:rsidRDefault="00720FEC" w:rsidP="002E1933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7</w:t>
      </w:r>
    </w:p>
    <w:p w14:paraId="0F3510A0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1CB7D88" w14:textId="77777777" w:rsidR="00720FEC" w:rsidRPr="00720FEC" w:rsidRDefault="00720FEC" w:rsidP="00720FEC">
      <w:pPr>
        <w:widowControl w:val="0"/>
        <w:tabs>
          <w:tab w:val="left" w:pos="0"/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1.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Strony postanawiają że za dostarczony towar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kwotę  ustaloną na podstawie cen jednostkowych, wyszczególnionych w formularzu cenowym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(załącznik nr 1) zaakceptowanym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769B6EBE" w14:textId="1461F43D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2.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Wartość kwoty wymienionej w ust.1  ustala się  na podstawie cen jednostkowych, według zasad określonych w formularzu cenowym i wynosi ona netto  :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zł (słownie : 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……………………………………..</w:t>
      </w:r>
      <w:r w:rsidR="003F7958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złotych 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00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/100 zł.), plus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…..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%   podatku VAT w kwocie  :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………………..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zł, co stanowi </w:t>
      </w: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wartość oferty brutto :</w:t>
      </w:r>
      <w:r w:rsidR="00FF7CFF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…………….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zł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. (słownie </w:t>
      </w:r>
      <w:r w:rsidR="003F7958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: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……………</w:t>
      </w:r>
      <w:r w:rsidR="003F7958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złotych 0</w:t>
      </w:r>
      <w:r w:rsidR="00FF7CF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0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/100)</w:t>
      </w:r>
    </w:p>
    <w:p w14:paraId="43F472E6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3.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Przez cały okres trwania Umowy obowiązują stałe ceny wyszczególnione w formularzu ofertowym Wykonawcy. </w:t>
      </w:r>
    </w:p>
    <w:p w14:paraId="13E8C67C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4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 W przypadku zmiany stawki podatku VAT, w  ramach niniejszej umowy zmiana ta następuje z dniem wejścia w życie aktu prawnego zmieniającego stawkę podatku VAT.</w:t>
      </w:r>
    </w:p>
    <w:p w14:paraId="64135039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284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FEE9A66" w14:textId="77777777" w:rsidR="002E1933" w:rsidRDefault="002E1933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3F977FE" w14:textId="38564054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8</w:t>
      </w:r>
    </w:p>
    <w:p w14:paraId="247D2A9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0D771C3" w14:textId="77777777" w:rsidR="00720FEC" w:rsidRPr="00720FEC" w:rsidRDefault="00720FEC" w:rsidP="00720FEC">
      <w:pPr>
        <w:widowControl w:val="0"/>
        <w:tabs>
          <w:tab w:val="left" w:pos="0"/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1.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Strony postanawiają ,że rozliczenie za dostarczony towar odbywać się będzie w postaci faktur częściowych, z których każda płatna będzie po zrealizowaniu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Wykonawcę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odpowiedniej części zamówienia i dokonaniu jej odbioru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Zamawiającego.</w:t>
      </w:r>
    </w:p>
    <w:p w14:paraId="14344BAA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2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. Należność za poszczególne partie towaru regulowana będzie przelewem na konto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Wykonawcy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w terminie : 60 dni od daty dostarczenia i potwierdzenia faktury.</w:t>
      </w:r>
    </w:p>
    <w:p w14:paraId="35477C1F" w14:textId="77777777" w:rsidR="00720FEC" w:rsidRPr="00720FEC" w:rsidRDefault="00720FEC" w:rsidP="00720FEC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3.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Nie dokonanie lub opóźnienie zapłaty należności za dostarczony towar nie upoważnia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do wstrzymania wydania kolejnej partii towaru o ile opóźnienie to, nie jest dłuższe niż 14 dni licząc od ostatniego dnia wymaganej płatności .</w:t>
      </w:r>
    </w:p>
    <w:p w14:paraId="1271700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4. Zakazuje się dokonywania cesji długów Zakładu, wynikających z realizacji przedmiotowej umowy na rzecz innych podmiotów.</w:t>
      </w:r>
    </w:p>
    <w:p w14:paraId="2D5A5356" w14:textId="77777777" w:rsidR="00C2671D" w:rsidRDefault="00C2671D" w:rsidP="00C2671D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EE229E9" w14:textId="0071EB3E" w:rsidR="00720FEC" w:rsidRPr="00720FEC" w:rsidRDefault="00720FEC" w:rsidP="00C2671D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lastRenderedPageBreak/>
        <w:t>§ 9</w:t>
      </w:r>
    </w:p>
    <w:p w14:paraId="656EA0CA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01B5AB8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1. Strony ustalają że w razie niewykonania lub nienależytego wykonania Umowy obowiązywać je będzie odszkodowanie w formie kar umownych.</w:t>
      </w:r>
    </w:p>
    <w:p w14:paraId="14742FEB" w14:textId="77777777" w:rsidR="00720FEC" w:rsidRPr="00720FEC" w:rsidRDefault="00720FEC" w:rsidP="00720FEC">
      <w:pPr>
        <w:widowControl w:val="0"/>
        <w:tabs>
          <w:tab w:val="left" w:pos="3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2.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Zamawiającemu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karę umowną :</w:t>
      </w:r>
    </w:p>
    <w:p w14:paraId="485F1380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ind w:hanging="2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   a) w wysokości 0,2 % wartości partii towaru za każdy dzień zwłoki, jeżeli towar nie został dostarczony w terminie z powodu okoliczności, za które odpowiada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,</w:t>
      </w:r>
    </w:p>
    <w:p w14:paraId="027BFA22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b) w wysokości 0,2% wartości partii towaru za dostarczenie towaru w ilości nie odpowiadającej zamówieniu (braki ilościowe).</w:t>
      </w:r>
    </w:p>
    <w:p w14:paraId="69379BA7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3.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karę umowną w wysokości 0,2 % wartości partii towaru za każdy dzień zwłoki w odbiorze towaru.</w:t>
      </w:r>
    </w:p>
    <w:p w14:paraId="155B4371" w14:textId="77777777" w:rsidR="00720FEC" w:rsidRPr="00720FEC" w:rsidRDefault="00720FEC" w:rsidP="00720FEC">
      <w:pPr>
        <w:widowControl w:val="0"/>
        <w:tabs>
          <w:tab w:val="left" w:pos="142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4.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Strony  zastrzegają  sobie  prawo  dochodzenie  odszkodowania  uzupełniającego przenoszącego wysokość kar umownych.</w:t>
      </w:r>
    </w:p>
    <w:p w14:paraId="69371480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9F50B82" w14:textId="77777777" w:rsidR="00720FEC" w:rsidRPr="00720FEC" w:rsidRDefault="00720FEC" w:rsidP="00723FC0">
      <w:pPr>
        <w:widowControl w:val="0"/>
        <w:tabs>
          <w:tab w:val="left" w:pos="4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081A795" w14:textId="77777777" w:rsidR="002E1933" w:rsidRDefault="002E1933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8C75C3B" w14:textId="0289189B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10</w:t>
      </w:r>
    </w:p>
    <w:p w14:paraId="132A3F38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6C7FD84" w14:textId="77777777" w:rsidR="00720FEC" w:rsidRPr="00720FEC" w:rsidRDefault="00720FEC" w:rsidP="00720FEC">
      <w:pPr>
        <w:widowControl w:val="0"/>
        <w:tabs>
          <w:tab w:val="left" w:pos="320"/>
        </w:tabs>
        <w:spacing w:after="0" w:line="260" w:lineRule="exact"/>
        <w:ind w:left="315" w:hanging="315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1.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ab/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Zmiana postanowień niniejszej Umowy wymaga formy pisemnej, pod rygorem  nieważności.</w:t>
      </w:r>
    </w:p>
    <w:p w14:paraId="5155974E" w14:textId="77777777" w:rsidR="00720FEC" w:rsidRPr="00720FEC" w:rsidRDefault="00720FEC" w:rsidP="00720FEC">
      <w:pPr>
        <w:widowControl w:val="0"/>
        <w:numPr>
          <w:ilvl w:val="0"/>
          <w:numId w:val="2"/>
        </w:numPr>
        <w:tabs>
          <w:tab w:val="left" w:pos="320"/>
        </w:tabs>
        <w:suppressAutoHyphens/>
        <w:spacing w:after="0" w:line="260" w:lineRule="exact"/>
        <w:ind w:left="284" w:hanging="284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Niedopuszczalne są takie zmiany postanowień zawartej Umowy oraz wprowadzanie do niej nowych postanowień, niekorzystnych dla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, jeżeli przy ich uwzględnieniu należałoby zmienić treść oferty, na podstawie której dokonano wyboru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Wykonawcy,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chyba że konieczność wprowadzenia takich zmian wynika z okoliczności, których nie można było przewidzieć w chwili zawarcia Umowy.</w:t>
      </w:r>
    </w:p>
    <w:p w14:paraId="5B9A69D2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34393C6" w14:textId="77777777" w:rsidR="002E1933" w:rsidRDefault="002E1933" w:rsidP="00720FE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DDA7900" w14:textId="66A56C96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11</w:t>
      </w:r>
    </w:p>
    <w:p w14:paraId="5160DB6D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BCECA0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razie wystąpienia istotnej zmiany okoliczności, powodującej, że wykonanie Umowy nie leży w interesie publicznym, czego nie można było przewidzieć w chwili zawarcia Umowy,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może odstąpić od umowy w terminie jednego miesiąca od powzięcia wiadomości o powyższych okolicznościach.</w:t>
      </w:r>
    </w:p>
    <w:p w14:paraId="172A2C5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7F2DFDD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takim wypadku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może żądać jedynie wynagrodzenie należnego mu z tytułu wykonania części Umowy.</w:t>
      </w:r>
    </w:p>
    <w:p w14:paraId="4B830337" w14:textId="77777777" w:rsidR="00720FEC" w:rsidRPr="00720FEC" w:rsidRDefault="00720FEC" w:rsidP="00720FEC">
      <w:pPr>
        <w:tabs>
          <w:tab w:val="left" w:pos="930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728154F7" w14:textId="77777777" w:rsidR="002E1933" w:rsidRDefault="002E1933" w:rsidP="00720FEC">
      <w:pPr>
        <w:widowControl w:val="0"/>
        <w:tabs>
          <w:tab w:val="left" w:pos="930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C1F3E54" w14:textId="01D5649C" w:rsidR="00720FEC" w:rsidRPr="00720FEC" w:rsidRDefault="00720FEC" w:rsidP="00720FEC">
      <w:pPr>
        <w:widowControl w:val="0"/>
        <w:tabs>
          <w:tab w:val="left" w:pos="930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12</w:t>
      </w:r>
    </w:p>
    <w:p w14:paraId="55A70531" w14:textId="77777777" w:rsidR="00720FEC" w:rsidRPr="00720FEC" w:rsidRDefault="00720FEC" w:rsidP="00720FEC">
      <w:pPr>
        <w:widowControl w:val="0"/>
        <w:tabs>
          <w:tab w:val="left" w:pos="930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37EF93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sprawach spornych strony mogą zwrócić się do Sądu Powszechnego właściwego dla siedziby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Zamawiającego </w:t>
      </w:r>
    </w:p>
    <w:p w14:paraId="392AEF8C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4EE6A85A" w14:textId="77777777" w:rsidR="002E1933" w:rsidRDefault="002E1933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3F34956B" w14:textId="39FD8BBD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§13</w:t>
      </w:r>
    </w:p>
    <w:p w14:paraId="5F54EF4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86B7218" w14:textId="653C8261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Umowa zostaje zawarta na okres 24 miesięcy , tj.</w:t>
      </w:r>
      <w:r w:rsidR="00734C5A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 xml:space="preserve"> od </w:t>
      </w:r>
      <w:r w:rsidR="00FF7CFF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…..</w:t>
      </w:r>
      <w:r w:rsidR="00734C5A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.11.202</w:t>
      </w:r>
      <w:r w:rsidR="00FF7CFF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2</w:t>
      </w:r>
      <w:r w:rsidR="00734C5A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 xml:space="preserve"> do </w:t>
      </w:r>
      <w:r w:rsidR="00FF7CFF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…</w:t>
      </w:r>
      <w:r w:rsidR="00734C5A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.11.202</w:t>
      </w:r>
      <w:r w:rsidR="00FF7CFF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4</w:t>
      </w:r>
      <w:r w:rsidR="00734C5A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r.</w:t>
      </w:r>
    </w:p>
    <w:p w14:paraId="2D04E89F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070DDDAB" w14:textId="77777777" w:rsidR="002E1933" w:rsidRDefault="002E1933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705B415" w14:textId="77777777" w:rsidR="002E1933" w:rsidRDefault="002E1933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3970D2DD" w14:textId="77777777" w:rsidR="002E1933" w:rsidRDefault="002E1933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9F5417A" w14:textId="77777777" w:rsidR="00C2671D" w:rsidRDefault="00C2671D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2E447681" w14:textId="77777777" w:rsidR="00FF7CFF" w:rsidRDefault="00FF7CFF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305CF6CD" w14:textId="5D62B19B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§14</w:t>
      </w:r>
    </w:p>
    <w:p w14:paraId="7974E48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1470B30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W sprawach nie uregulowanych niniejsza umowa stosuje się przepisy kodeksu cywilnego oraz ustawy Prawo Zamówień Publicznych .</w:t>
      </w:r>
    </w:p>
    <w:p w14:paraId="42915AED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9A0E8CD" w14:textId="77777777" w:rsidR="00AC7BB0" w:rsidRDefault="00AC7BB0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D5A1D33" w14:textId="0CCB6404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§15</w:t>
      </w:r>
    </w:p>
    <w:p w14:paraId="651F04F7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20E76F5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Umowa jest zawarta i obowiązuje z chwila podpisania przez obie strony.</w:t>
      </w:r>
    </w:p>
    <w:p w14:paraId="2FF67F2E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1E79CA0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16</w:t>
      </w:r>
    </w:p>
    <w:p w14:paraId="4148188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5E0DBE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Umowa sporządzona została w dwóch egzemplarzach  po jednym dla każdej ze stron.</w:t>
      </w:r>
    </w:p>
    <w:p w14:paraId="1E616BB0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1A6D03F3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633D3FEA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Załączniki:</w:t>
      </w:r>
    </w:p>
    <w:p w14:paraId="3FC9EE8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0D0171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0A13B996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1. Oferta Wykonawcy </w:t>
      </w:r>
    </w:p>
    <w:p w14:paraId="31C3613F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1152" w:hanging="288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2F7678BE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1152" w:hanging="288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F02D61B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ADCB5C7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03689C1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713A303" w14:textId="29DCB926" w:rsidR="009F1E07" w:rsidRDefault="00720FEC" w:rsidP="00AC7BB0">
      <w:pPr>
        <w:ind w:hanging="284"/>
      </w:pP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ab/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Zamawiający</w:t>
      </w:r>
      <w:r w:rsidR="00AC7BB0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Wykonawca</w:t>
      </w:r>
    </w:p>
    <w:sectPr w:rsidR="009F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443AE"/>
    <w:multiLevelType w:val="hybridMultilevel"/>
    <w:tmpl w:val="73FC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28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0921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C"/>
    <w:rsid w:val="002612D2"/>
    <w:rsid w:val="002E1933"/>
    <w:rsid w:val="00350BCC"/>
    <w:rsid w:val="003F7958"/>
    <w:rsid w:val="00720FEC"/>
    <w:rsid w:val="00723FC0"/>
    <w:rsid w:val="00734C5A"/>
    <w:rsid w:val="007766DC"/>
    <w:rsid w:val="009F1E07"/>
    <w:rsid w:val="00AC7BB0"/>
    <w:rsid w:val="00C2671D"/>
    <w:rsid w:val="00F45366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252"/>
  <w15:chartTrackingRefBased/>
  <w15:docId w15:val="{5164247D-F05C-44C9-9375-4F92ABC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4</cp:revision>
  <dcterms:created xsi:type="dcterms:W3CDTF">2022-10-26T10:57:00Z</dcterms:created>
  <dcterms:modified xsi:type="dcterms:W3CDTF">2022-10-27T06:23:00Z</dcterms:modified>
</cp:coreProperties>
</file>